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E065A" w14:textId="13E83FCB" w:rsidR="00A73A7B" w:rsidRPr="001A659D" w:rsidRDefault="00A73A7B" w:rsidP="00A73A7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1810BF">
        <w:rPr>
          <w:rFonts w:ascii="Arial" w:hAnsi="Arial" w:cs="Arial"/>
          <w:b/>
          <w:sz w:val="24"/>
          <w:szCs w:val="24"/>
          <w:lang w:eastAsia="ja-JP"/>
        </w:rPr>
        <w:t>2019</w:t>
      </w:r>
    </w:p>
    <w:p w14:paraId="0AB67780" w14:textId="77777777" w:rsidR="00A73A7B" w:rsidRPr="007149E3" w:rsidRDefault="00A73A7B" w:rsidP="00A73A7B">
      <w:pPr>
        <w:tabs>
          <w:tab w:val="left" w:pos="567"/>
        </w:tabs>
        <w:rPr>
          <w:rFonts w:ascii="Arial" w:hAnsi="Arial" w:cs="Arial"/>
          <w:b/>
          <w:sz w:val="24"/>
          <w:szCs w:val="24"/>
        </w:rPr>
      </w:pPr>
      <w:r>
        <w:rPr>
          <w:rFonts w:ascii="Arial" w:hAnsi="Arial" w:cs="Arial"/>
          <w:b/>
          <w:sz w:val="24"/>
        </w:rPr>
        <w:t>Beijing, China</w:t>
      </w:r>
      <w:r w:rsidRPr="007149E3">
        <w:rPr>
          <w:rFonts w:ascii="Arial" w:hAnsi="Arial" w:cs="Arial"/>
          <w:b/>
          <w:sz w:val="24"/>
          <w:szCs w:val="24"/>
        </w:rPr>
        <w:t>, September 15-18,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7625BF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61CE7" w:rsidRPr="00561CE7">
        <w:rPr>
          <w:rFonts w:ascii="Arial" w:hAnsi="Arial" w:cs="Arial"/>
          <w:color w:val="000000" w:themeColor="text1"/>
          <w:lang w:eastAsia="ja-JP"/>
        </w:rPr>
        <w:t>9.</w:t>
      </w:r>
      <w:r w:rsidR="007E0FB6">
        <w:rPr>
          <w:rFonts w:ascii="Arial" w:hAnsi="Arial" w:cs="Arial"/>
          <w:color w:val="000000" w:themeColor="text1"/>
          <w:lang w:eastAsia="ja-JP"/>
        </w:rPr>
        <w:t>7</w:t>
      </w:r>
      <w:r w:rsidR="00561CE7" w:rsidRPr="00561CE7">
        <w:rPr>
          <w:rFonts w:ascii="Arial" w:hAnsi="Arial" w:cs="Arial"/>
          <w:color w:val="000000" w:themeColor="text1"/>
          <w:lang w:eastAsia="ja-JP"/>
        </w:rPr>
        <w:t>.4.1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25710EB" w:rsidR="00593315" w:rsidRPr="008836AC" w:rsidRDefault="00C21339" w:rsidP="001A248F">
            <w:pPr>
              <w:tabs>
                <w:tab w:val="left" w:pos="567"/>
              </w:tabs>
              <w:spacing w:after="0"/>
              <w:rPr>
                <w:rFonts w:ascii="Arial" w:hAnsi="Arial" w:cs="Arial"/>
                <w:b/>
              </w:rPr>
            </w:pPr>
            <w:r>
              <w:rPr>
                <w:rFonts w:ascii="Arial" w:hAnsi="Arial" w:cs="Arial"/>
                <w:b/>
              </w:rPr>
              <w:t xml:space="preserve">WI </w:t>
            </w:r>
            <w:r w:rsidR="00593315" w:rsidRPr="008836AC">
              <w:rPr>
                <w:rFonts w:ascii="Arial" w:hAnsi="Arial" w:cs="Arial"/>
                <w:b/>
              </w:rPr>
              <w:t>Name</w:t>
            </w:r>
          </w:p>
        </w:tc>
        <w:tc>
          <w:tcPr>
            <w:tcW w:w="7650" w:type="dxa"/>
            <w:gridSpan w:val="5"/>
          </w:tcPr>
          <w:p w14:paraId="76D16D9C" w14:textId="28180C88" w:rsidR="00593315" w:rsidRPr="008836AC" w:rsidRDefault="00E449F5" w:rsidP="001A248F">
            <w:pPr>
              <w:tabs>
                <w:tab w:val="left" w:pos="567"/>
              </w:tabs>
              <w:spacing w:after="0"/>
              <w:rPr>
                <w:rFonts w:ascii="Arial" w:hAnsi="Arial" w:cs="Arial"/>
              </w:rPr>
            </w:pPr>
            <w:r w:rsidRPr="00E449F5">
              <w:rPr>
                <w:rFonts w:ascii="Arial" w:hAnsi="Arial" w:cs="Arial"/>
                <w:color w:val="000000" w:themeColor="text1"/>
              </w:rPr>
              <w:t>Adding channel bandwidth(s) support to existing NR bands and CA/ENDC combinations in REL-19</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561CE7" w:rsidRDefault="00871653" w:rsidP="001A248F">
            <w:pPr>
              <w:tabs>
                <w:tab w:val="left" w:pos="567"/>
              </w:tabs>
              <w:spacing w:after="0"/>
              <w:rPr>
                <w:rFonts w:ascii="Arial" w:hAnsi="Arial" w:cs="Arial"/>
                <w:color w:val="000000" w:themeColor="text1"/>
                <w:lang w:eastAsia="ja-JP"/>
              </w:rPr>
            </w:pPr>
            <w:r w:rsidRPr="00561CE7">
              <w:rPr>
                <w:rFonts w:ascii="Arial" w:hAnsi="Arial" w:cs="Arial"/>
                <w:color w:val="000000" w:themeColor="text1"/>
              </w:rPr>
              <w:t>Study Item:</w:t>
            </w:r>
            <w:r w:rsidRPr="00561CE7">
              <w:rPr>
                <w:rFonts w:ascii="Arial" w:hAnsi="Arial" w:cs="Arial" w:hint="eastAsia"/>
                <w:color w:val="000000" w:themeColor="text1"/>
                <w:lang w:eastAsia="ja-JP"/>
              </w:rPr>
              <w:t xml:space="preserve"> </w:t>
            </w:r>
          </w:p>
          <w:p w14:paraId="27D21A4C" w14:textId="358C8668" w:rsidR="00871653" w:rsidRPr="00561CE7" w:rsidRDefault="00871653" w:rsidP="001A248F">
            <w:pPr>
              <w:tabs>
                <w:tab w:val="left" w:pos="567"/>
              </w:tabs>
              <w:spacing w:after="0"/>
              <w:rPr>
                <w:rFonts w:ascii="Arial" w:hAnsi="Arial" w:cs="Arial"/>
                <w:color w:val="000000" w:themeColor="text1"/>
              </w:rPr>
            </w:pPr>
            <w:r w:rsidRPr="00561CE7">
              <w:rPr>
                <w:rFonts w:ascii="Arial" w:hAnsi="Arial" w:cs="Arial"/>
                <w:color w:val="000000" w:themeColor="text1"/>
                <w:lang w:eastAsia="ja-JP"/>
              </w:rPr>
              <w:t>No</w:t>
            </w:r>
          </w:p>
        </w:tc>
        <w:tc>
          <w:tcPr>
            <w:tcW w:w="1842" w:type="dxa"/>
          </w:tcPr>
          <w:p w14:paraId="424795E6" w14:textId="77777777" w:rsidR="00871653" w:rsidRPr="00561CE7" w:rsidRDefault="00871653" w:rsidP="001A248F">
            <w:pPr>
              <w:tabs>
                <w:tab w:val="left" w:pos="567"/>
              </w:tabs>
              <w:spacing w:after="0"/>
              <w:rPr>
                <w:rFonts w:ascii="Arial" w:hAnsi="Arial" w:cs="Arial"/>
                <w:color w:val="000000" w:themeColor="text1"/>
                <w:lang w:eastAsia="ja-JP"/>
              </w:rPr>
            </w:pPr>
            <w:r w:rsidRPr="00561CE7">
              <w:rPr>
                <w:rFonts w:ascii="Arial" w:hAnsi="Arial" w:cs="Arial"/>
                <w:color w:val="000000" w:themeColor="text1"/>
              </w:rPr>
              <w:t>Core part:</w:t>
            </w:r>
            <w:r w:rsidRPr="00561CE7">
              <w:rPr>
                <w:rFonts w:ascii="Arial" w:hAnsi="Arial" w:cs="Arial"/>
                <w:color w:val="000000" w:themeColor="text1"/>
                <w:lang w:eastAsia="ja-JP"/>
              </w:rPr>
              <w:t xml:space="preserve"> </w:t>
            </w:r>
          </w:p>
          <w:p w14:paraId="4F4E6C8C" w14:textId="1154526F" w:rsidR="00871653" w:rsidRPr="00561CE7" w:rsidRDefault="00871653" w:rsidP="001A248F">
            <w:pPr>
              <w:tabs>
                <w:tab w:val="left" w:pos="567"/>
              </w:tabs>
              <w:spacing w:after="0"/>
              <w:rPr>
                <w:rFonts w:ascii="Arial" w:hAnsi="Arial" w:cs="Arial"/>
                <w:color w:val="000000" w:themeColor="text1"/>
                <w:lang w:eastAsia="ja-JP"/>
              </w:rPr>
            </w:pPr>
            <w:r w:rsidRPr="00561CE7">
              <w:rPr>
                <w:rFonts w:ascii="Arial" w:hAnsi="Arial" w:cs="Arial" w:hint="eastAsia"/>
                <w:color w:val="000000" w:themeColor="text1"/>
                <w:lang w:eastAsia="ja-JP"/>
              </w:rPr>
              <w:t>Yes</w:t>
            </w:r>
          </w:p>
        </w:tc>
        <w:tc>
          <w:tcPr>
            <w:tcW w:w="2309" w:type="dxa"/>
            <w:gridSpan w:val="2"/>
          </w:tcPr>
          <w:p w14:paraId="0EA72874" w14:textId="77777777" w:rsidR="00871653" w:rsidRPr="00561CE7" w:rsidRDefault="00871653" w:rsidP="001A248F">
            <w:pPr>
              <w:tabs>
                <w:tab w:val="left" w:pos="567"/>
              </w:tabs>
              <w:spacing w:after="0"/>
              <w:rPr>
                <w:rFonts w:ascii="Arial" w:hAnsi="Arial" w:cs="Arial"/>
                <w:color w:val="000000" w:themeColor="text1"/>
              </w:rPr>
            </w:pPr>
            <w:r w:rsidRPr="00561CE7">
              <w:rPr>
                <w:rFonts w:ascii="Arial" w:hAnsi="Arial" w:cs="Arial"/>
                <w:color w:val="000000" w:themeColor="text1"/>
              </w:rPr>
              <w:t>Performance part:</w:t>
            </w:r>
          </w:p>
          <w:p w14:paraId="3DC7ABB4" w14:textId="21DDE5F6" w:rsidR="00871653" w:rsidRPr="00561CE7" w:rsidRDefault="00871653" w:rsidP="0036248C">
            <w:pPr>
              <w:tabs>
                <w:tab w:val="left" w:pos="567"/>
              </w:tabs>
              <w:spacing w:after="0"/>
              <w:rPr>
                <w:rFonts w:ascii="Arial" w:hAnsi="Arial" w:cs="Arial"/>
                <w:color w:val="000000" w:themeColor="text1"/>
                <w:lang w:eastAsia="ja-JP"/>
              </w:rPr>
            </w:pPr>
            <w:r w:rsidRPr="00561CE7">
              <w:rPr>
                <w:rFonts w:ascii="Arial" w:hAnsi="Arial" w:cs="Arial"/>
                <w:color w:val="000000" w:themeColor="text1"/>
                <w:lang w:eastAsia="ja-JP"/>
              </w:rPr>
              <w:t>No</w:t>
            </w:r>
          </w:p>
        </w:tc>
        <w:tc>
          <w:tcPr>
            <w:tcW w:w="1653" w:type="dxa"/>
          </w:tcPr>
          <w:p w14:paraId="3012EFC2" w14:textId="77777777" w:rsidR="00871653" w:rsidRPr="00561CE7" w:rsidRDefault="00871653" w:rsidP="001A248F">
            <w:pPr>
              <w:tabs>
                <w:tab w:val="left" w:pos="567"/>
              </w:tabs>
              <w:spacing w:after="0"/>
              <w:rPr>
                <w:rFonts w:ascii="Arial" w:hAnsi="Arial" w:cs="Arial"/>
                <w:color w:val="000000" w:themeColor="text1"/>
              </w:rPr>
            </w:pPr>
            <w:r w:rsidRPr="00561CE7">
              <w:rPr>
                <w:rFonts w:ascii="Arial" w:hAnsi="Arial" w:cs="Arial"/>
                <w:color w:val="000000" w:themeColor="text1"/>
              </w:rPr>
              <w:t>Testing part:</w:t>
            </w:r>
          </w:p>
          <w:p w14:paraId="6184B75F" w14:textId="6DC400CC" w:rsidR="00871653" w:rsidRPr="00561CE7" w:rsidRDefault="00871653" w:rsidP="0036248C">
            <w:pPr>
              <w:tabs>
                <w:tab w:val="left" w:pos="567"/>
              </w:tabs>
              <w:spacing w:after="0"/>
              <w:rPr>
                <w:rFonts w:ascii="Arial" w:hAnsi="Arial" w:cs="Arial"/>
                <w:color w:val="000000" w:themeColor="text1"/>
                <w:lang w:eastAsia="ja-JP"/>
              </w:rPr>
            </w:pPr>
            <w:r w:rsidRPr="00561CE7">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637F6FA" w:rsidR="0036248C" w:rsidRPr="008836AC" w:rsidRDefault="00160C8F" w:rsidP="008836AC">
            <w:pPr>
              <w:tabs>
                <w:tab w:val="left" w:pos="567"/>
              </w:tabs>
              <w:spacing w:after="0"/>
              <w:rPr>
                <w:rFonts w:ascii="Arial" w:hAnsi="Arial" w:cs="Arial"/>
              </w:rPr>
            </w:pPr>
            <w:r w:rsidRPr="00160C8F">
              <w:rPr>
                <w:rFonts w:ascii="Arial" w:hAnsi="Arial" w:cs="Arial"/>
              </w:rPr>
              <w:t>NR_bands_CA_ENDC_R19_BWs</w:t>
            </w:r>
          </w:p>
        </w:tc>
      </w:tr>
      <w:tr w:rsidR="0036248C" w:rsidRPr="008836AC" w14:paraId="5DE04433" w14:textId="77777777" w:rsidTr="00D97B3E">
        <w:tc>
          <w:tcPr>
            <w:tcW w:w="2436" w:type="dxa"/>
            <w:shd w:val="clear" w:color="auto" w:fill="auto"/>
          </w:tcPr>
          <w:p w14:paraId="4176DAE9" w14:textId="77777777" w:rsidR="0036248C" w:rsidRPr="008836AC" w:rsidRDefault="0036248C" w:rsidP="001A248F">
            <w:pPr>
              <w:tabs>
                <w:tab w:val="left" w:pos="567"/>
              </w:tabs>
              <w:spacing w:after="0"/>
              <w:rPr>
                <w:rFonts w:ascii="Arial" w:hAnsi="Arial" w:cs="Arial"/>
                <w:b/>
              </w:rPr>
            </w:pPr>
            <w:r w:rsidRPr="00D97B3E">
              <w:rPr>
                <w:rFonts w:ascii="Arial" w:hAnsi="Arial" w:cs="Arial"/>
                <w:b/>
              </w:rPr>
              <w:t>Unique ID</w:t>
            </w:r>
          </w:p>
        </w:tc>
        <w:tc>
          <w:tcPr>
            <w:tcW w:w="7650" w:type="dxa"/>
            <w:gridSpan w:val="5"/>
          </w:tcPr>
          <w:p w14:paraId="07B8F6C9" w14:textId="7C5DD209" w:rsidR="0036248C" w:rsidRPr="008836AC" w:rsidRDefault="00B6278B" w:rsidP="008836AC">
            <w:pPr>
              <w:tabs>
                <w:tab w:val="left" w:pos="567"/>
              </w:tabs>
              <w:spacing w:after="0"/>
              <w:rPr>
                <w:rFonts w:ascii="Arial" w:hAnsi="Arial" w:cs="Arial"/>
                <w:lang w:eastAsia="ja-JP"/>
              </w:rPr>
            </w:pPr>
            <w:r w:rsidRPr="00B6278B">
              <w:rPr>
                <w:rFonts w:ascii="Arial" w:hAnsi="Arial" w:cs="Arial"/>
                <w:lang w:eastAsia="ja-JP"/>
              </w:rPr>
              <w:t>104</w:t>
            </w:r>
            <w:r w:rsidR="001810BF">
              <w:rPr>
                <w:rFonts w:ascii="Arial" w:hAnsi="Arial" w:cs="Arial"/>
                <w:lang w:eastAsia="ja-JP"/>
              </w:rPr>
              <w:t>0</w:t>
            </w:r>
            <w:r w:rsidRPr="00B6278B">
              <w:rPr>
                <w:rFonts w:ascii="Arial" w:hAnsi="Arial" w:cs="Arial"/>
                <w:lang w:eastAsia="ja-JP"/>
              </w:rPr>
              <w:t>126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02A9081" w:rsidR="00B6300F" w:rsidRPr="008836AC" w:rsidRDefault="00160C8F" w:rsidP="008836AC">
            <w:pPr>
              <w:tabs>
                <w:tab w:val="left" w:pos="567"/>
              </w:tabs>
              <w:spacing w:after="0"/>
              <w:rPr>
                <w:rFonts w:ascii="Arial" w:hAnsi="Arial" w:cs="Arial"/>
                <w:lang w:eastAsia="ja-JP"/>
              </w:rPr>
            </w:pPr>
            <w:r>
              <w:rPr>
                <w:rFonts w:ascii="Arial" w:hAnsi="Arial" w:cs="Arial"/>
                <w:lang w:eastAsia="ja-JP"/>
              </w:rPr>
              <w:t>RP-2</w:t>
            </w:r>
            <w:r w:rsidR="001F1CA6">
              <w:rPr>
                <w:rFonts w:ascii="Arial" w:hAnsi="Arial" w:cs="Arial"/>
                <w:lang w:eastAsia="ja-JP"/>
              </w:rPr>
              <w:t>5</w:t>
            </w:r>
            <w:r w:rsidR="002B3619">
              <w:rPr>
                <w:rFonts w:ascii="Arial" w:hAnsi="Arial" w:cs="Arial"/>
                <w:lang w:eastAsia="ja-JP"/>
              </w:rPr>
              <w:t>1160</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15EDD1E" w:rsidR="00871653" w:rsidRPr="008836AC" w:rsidRDefault="006228E6" w:rsidP="008836AC">
            <w:pPr>
              <w:tabs>
                <w:tab w:val="left" w:pos="567"/>
              </w:tabs>
              <w:spacing w:after="0"/>
              <w:rPr>
                <w:rFonts w:ascii="Arial" w:hAnsi="Arial" w:cs="Arial"/>
                <w:lang w:eastAsia="ja-JP"/>
              </w:rPr>
            </w:pPr>
            <w:r w:rsidRPr="00BE7F03">
              <w:rPr>
                <w:rFonts w:ascii="Arial" w:hAnsi="Arial" w:cs="Arial"/>
                <w:color w:val="00B050"/>
                <w:lang w:eastAsia="ja-JP"/>
              </w:rPr>
              <w:t>NA</w:t>
            </w:r>
          </w:p>
        </w:tc>
        <w:tc>
          <w:tcPr>
            <w:tcW w:w="1842" w:type="dxa"/>
          </w:tcPr>
          <w:p w14:paraId="5A128F3E" w14:textId="76DE197B"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84BAC">
              <w:rPr>
                <w:rFonts w:ascii="Arial" w:hAnsi="Arial" w:cs="Arial"/>
                <w:color w:val="00B050"/>
                <w:lang w:eastAsia="ja-JP"/>
              </w:rPr>
              <w:t>09</w:t>
            </w:r>
            <w:r w:rsidRPr="00BE7F03">
              <w:rPr>
                <w:rFonts w:ascii="Arial" w:hAnsi="Arial" w:cs="Arial"/>
                <w:color w:val="00B050"/>
                <w:lang w:eastAsia="ja-JP"/>
              </w:rPr>
              <w:t>/</w:t>
            </w:r>
            <w:r w:rsidR="006228E6" w:rsidRPr="00BE7F03">
              <w:rPr>
                <w:rFonts w:ascii="Arial" w:hAnsi="Arial" w:cs="Arial"/>
                <w:color w:val="00B050"/>
                <w:lang w:eastAsia="ja-JP"/>
              </w:rPr>
              <w:t>202</w:t>
            </w:r>
            <w:r w:rsidR="00484BAC">
              <w:rPr>
                <w:rFonts w:ascii="Arial" w:hAnsi="Arial" w:cs="Arial"/>
                <w:color w:val="00B050"/>
                <w:lang w:eastAsia="ja-JP"/>
              </w:rPr>
              <w:t>5</w:t>
            </w:r>
          </w:p>
        </w:tc>
        <w:tc>
          <w:tcPr>
            <w:tcW w:w="2268" w:type="dxa"/>
          </w:tcPr>
          <w:p w14:paraId="5B010230" w14:textId="77777777" w:rsidR="006228E6"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36078EE0" w:rsidR="00871653" w:rsidRPr="008836AC" w:rsidRDefault="006228E6" w:rsidP="00207DC4">
            <w:pPr>
              <w:tabs>
                <w:tab w:val="left" w:pos="567"/>
              </w:tabs>
              <w:spacing w:after="0"/>
              <w:rPr>
                <w:rFonts w:ascii="Arial" w:hAnsi="Arial" w:cs="Arial"/>
                <w:lang w:eastAsia="ja-JP"/>
              </w:rPr>
            </w:pPr>
            <w:r w:rsidRPr="00BE7F03">
              <w:rPr>
                <w:rFonts w:ascii="Arial" w:hAnsi="Arial" w:cs="Arial"/>
                <w:color w:val="00B050"/>
                <w:lang w:eastAsia="ja-JP"/>
              </w:rPr>
              <w:t>NA</w:t>
            </w:r>
          </w:p>
        </w:tc>
        <w:tc>
          <w:tcPr>
            <w:tcW w:w="1694" w:type="dxa"/>
            <w:gridSpan w:val="2"/>
          </w:tcPr>
          <w:p w14:paraId="51C1DEB5" w14:textId="77777777" w:rsidR="006228E6"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42E5D66" w:rsidR="00871653" w:rsidRPr="006A7BCB" w:rsidRDefault="006228E6" w:rsidP="008836AC">
            <w:pPr>
              <w:tabs>
                <w:tab w:val="left" w:pos="567"/>
              </w:tabs>
              <w:spacing w:after="0"/>
              <w:rPr>
                <w:rFonts w:ascii="Arial" w:hAnsi="Arial" w:cs="Arial"/>
                <w:highlight w:val="yellow"/>
                <w:lang w:eastAsia="ja-JP"/>
              </w:rPr>
            </w:pPr>
            <w:r w:rsidRPr="00BE7F03">
              <w:rPr>
                <w:rFonts w:ascii="Arial" w:hAnsi="Arial" w:cs="Arial"/>
                <w:color w:val="00B05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D23F390" w:rsidR="00871653" w:rsidRPr="008836AC" w:rsidRDefault="006228E6" w:rsidP="008836AC">
            <w:pPr>
              <w:tabs>
                <w:tab w:val="left" w:pos="567"/>
              </w:tabs>
              <w:spacing w:after="0"/>
              <w:rPr>
                <w:rFonts w:ascii="Arial" w:hAnsi="Arial" w:cs="Arial"/>
                <w:lang w:eastAsia="ja-JP"/>
              </w:rPr>
            </w:pPr>
            <w:r w:rsidRPr="00BE7F03">
              <w:rPr>
                <w:rFonts w:ascii="Arial" w:hAnsi="Arial" w:cs="Arial"/>
                <w:color w:val="00B050"/>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F85BF43" w:rsidR="00871653" w:rsidRPr="008836AC" w:rsidRDefault="0008467B" w:rsidP="008836AC">
            <w:pPr>
              <w:tabs>
                <w:tab w:val="left" w:pos="567"/>
              </w:tabs>
              <w:spacing w:after="0"/>
              <w:rPr>
                <w:rFonts w:ascii="Arial" w:hAnsi="Arial" w:cs="Arial"/>
                <w:lang w:eastAsia="ja-JP"/>
              </w:rPr>
            </w:pPr>
            <w:r>
              <w:rPr>
                <w:rFonts w:ascii="Arial" w:hAnsi="Arial" w:cs="Arial"/>
                <w:color w:val="00B050"/>
                <w:lang w:eastAsia="ja-JP"/>
              </w:rPr>
              <w:t>10</w:t>
            </w:r>
            <w:r w:rsidR="00E56DA4">
              <w:rPr>
                <w:rFonts w:ascii="Arial" w:hAnsi="Arial" w:cs="Arial"/>
                <w:color w:val="00B050"/>
                <w:lang w:eastAsia="ja-JP"/>
              </w:rPr>
              <w:t>0</w:t>
            </w:r>
            <w:r w:rsidR="00871653" w:rsidRPr="00BE7F03">
              <w:rPr>
                <w:rFonts w:ascii="Arial" w:hAnsi="Arial" w:cs="Arial"/>
                <w:color w:val="00B050"/>
                <w:lang w:eastAsia="ja-JP"/>
              </w:rPr>
              <w:t>%</w:t>
            </w:r>
          </w:p>
        </w:tc>
        <w:tc>
          <w:tcPr>
            <w:tcW w:w="2268" w:type="dxa"/>
          </w:tcPr>
          <w:p w14:paraId="4CEAE95C" w14:textId="77777777" w:rsidR="006228E6"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B783089" w:rsidR="00871653" w:rsidRPr="008836AC" w:rsidRDefault="006228E6" w:rsidP="008836AC">
            <w:pPr>
              <w:tabs>
                <w:tab w:val="left" w:pos="567"/>
              </w:tabs>
              <w:spacing w:after="0"/>
              <w:rPr>
                <w:rFonts w:ascii="Arial" w:hAnsi="Arial" w:cs="Arial"/>
                <w:lang w:eastAsia="ja-JP"/>
              </w:rPr>
            </w:pPr>
            <w:r w:rsidRPr="00BE7F03">
              <w:rPr>
                <w:rFonts w:ascii="Arial" w:hAnsi="Arial" w:cs="Arial"/>
                <w:color w:val="00B050"/>
                <w:lang w:eastAsia="ja-JP"/>
              </w:rPr>
              <w:t>NA</w:t>
            </w:r>
          </w:p>
        </w:tc>
        <w:tc>
          <w:tcPr>
            <w:tcW w:w="1694" w:type="dxa"/>
            <w:gridSpan w:val="2"/>
          </w:tcPr>
          <w:p w14:paraId="461A2659" w14:textId="77777777" w:rsidR="006228E6"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E6C9198" w:rsidR="00871653" w:rsidRPr="006A7BCB" w:rsidRDefault="006228E6" w:rsidP="008836AC">
            <w:pPr>
              <w:tabs>
                <w:tab w:val="left" w:pos="567"/>
              </w:tabs>
              <w:spacing w:after="0"/>
              <w:rPr>
                <w:rFonts w:ascii="Arial" w:hAnsi="Arial" w:cs="Arial"/>
                <w:highlight w:val="yellow"/>
                <w:lang w:eastAsia="ja-JP"/>
              </w:rPr>
            </w:pPr>
            <w:r w:rsidRPr="00BE7F03">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BE7F03">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498F02B" w:rsidR="00EF4800" w:rsidRPr="008836AC" w:rsidRDefault="00521E83" w:rsidP="001A248F">
            <w:pPr>
              <w:tabs>
                <w:tab w:val="left" w:pos="567"/>
              </w:tabs>
              <w:spacing w:after="0"/>
              <w:rPr>
                <w:rFonts w:ascii="Arial" w:hAnsi="Arial" w:cs="Arial"/>
                <w:color w:val="FF0000"/>
              </w:rPr>
            </w:pPr>
            <w:r w:rsidRPr="00041B10">
              <w:rPr>
                <w:rFonts w:ascii="Arial" w:hAnsi="Arial" w:cs="Arial"/>
                <w:color w:val="000000" w:themeColor="text1"/>
              </w:rPr>
              <w:t>RAN4</w:t>
            </w:r>
          </w:p>
        </w:tc>
      </w:tr>
      <w:tr w:rsidR="00BE7F03" w:rsidRPr="008836AC" w14:paraId="5EF9AD31" w14:textId="77777777" w:rsidTr="00BE7F03">
        <w:tc>
          <w:tcPr>
            <w:tcW w:w="1415" w:type="dxa"/>
            <w:vMerge w:val="restart"/>
            <w:vAlign w:val="center"/>
          </w:tcPr>
          <w:p w14:paraId="589FA298" w14:textId="77777777" w:rsidR="00BE7F03" w:rsidRPr="008836AC" w:rsidRDefault="00BE7F03" w:rsidP="00BE7F03">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BE7F03" w:rsidRPr="008836AC" w:rsidRDefault="00BE7F03" w:rsidP="00BE7F03">
            <w:pPr>
              <w:tabs>
                <w:tab w:val="left" w:pos="567"/>
              </w:tabs>
              <w:spacing w:after="0"/>
              <w:rPr>
                <w:rFonts w:ascii="Arial" w:hAnsi="Arial" w:cs="Arial"/>
                <w:b/>
              </w:rPr>
            </w:pPr>
            <w:r w:rsidRPr="008836AC">
              <w:rPr>
                <w:rFonts w:ascii="Arial" w:hAnsi="Arial" w:cs="Arial"/>
                <w:b/>
              </w:rPr>
              <w:t>Name</w:t>
            </w:r>
          </w:p>
        </w:tc>
        <w:tc>
          <w:tcPr>
            <w:tcW w:w="7336" w:type="dxa"/>
          </w:tcPr>
          <w:p w14:paraId="127CF618" w14:textId="2C94BD83" w:rsidR="00BE7F03" w:rsidRPr="008836AC" w:rsidRDefault="00BE7F03" w:rsidP="00BE7F03">
            <w:pPr>
              <w:tabs>
                <w:tab w:val="left" w:pos="567"/>
              </w:tabs>
              <w:spacing w:after="0"/>
              <w:rPr>
                <w:rFonts w:ascii="Arial" w:hAnsi="Arial" w:cs="Arial"/>
                <w:lang w:eastAsia="ja-JP"/>
              </w:rPr>
            </w:pPr>
            <w:r>
              <w:rPr>
                <w:rFonts w:ascii="Arial" w:hAnsi="Arial" w:cs="Arial"/>
                <w:lang w:eastAsia="ja-JP"/>
              </w:rPr>
              <w:t>Dominique Everaere</w:t>
            </w:r>
          </w:p>
        </w:tc>
      </w:tr>
      <w:tr w:rsidR="00BE7F03" w:rsidRPr="008836AC" w14:paraId="36040647" w14:textId="77777777" w:rsidTr="00BE7F03">
        <w:tc>
          <w:tcPr>
            <w:tcW w:w="1415" w:type="dxa"/>
            <w:vMerge/>
          </w:tcPr>
          <w:p w14:paraId="2B760CAA" w14:textId="77777777" w:rsidR="00BE7F03" w:rsidRPr="008836AC" w:rsidRDefault="00BE7F03" w:rsidP="00BE7F03">
            <w:pPr>
              <w:tabs>
                <w:tab w:val="left" w:pos="567"/>
              </w:tabs>
              <w:rPr>
                <w:rFonts w:ascii="Arial" w:hAnsi="Arial" w:cs="Arial"/>
                <w:b/>
              </w:rPr>
            </w:pPr>
          </w:p>
        </w:tc>
        <w:tc>
          <w:tcPr>
            <w:tcW w:w="1335" w:type="dxa"/>
          </w:tcPr>
          <w:p w14:paraId="6AD0A3C2" w14:textId="77777777" w:rsidR="00BE7F03" w:rsidRPr="008836AC" w:rsidRDefault="00BE7F03" w:rsidP="00BE7F03">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13718D0" w:rsidR="00BE7F03" w:rsidRPr="008836AC" w:rsidRDefault="00BE7F03" w:rsidP="00BE7F03">
            <w:pPr>
              <w:tabs>
                <w:tab w:val="left" w:pos="567"/>
              </w:tabs>
              <w:spacing w:after="0"/>
              <w:rPr>
                <w:rFonts w:ascii="Arial" w:hAnsi="Arial" w:cs="Arial"/>
                <w:lang w:eastAsia="ja-JP"/>
              </w:rPr>
            </w:pPr>
            <w:r>
              <w:rPr>
                <w:rFonts w:ascii="Arial" w:hAnsi="Arial" w:cs="Arial"/>
                <w:lang w:eastAsia="ja-JP"/>
              </w:rPr>
              <w:t>Ericsson</w:t>
            </w:r>
          </w:p>
        </w:tc>
      </w:tr>
      <w:tr w:rsidR="00BE7F03" w:rsidRPr="008836AC" w14:paraId="588EE5C8" w14:textId="77777777" w:rsidTr="00BE7F03">
        <w:tc>
          <w:tcPr>
            <w:tcW w:w="1415" w:type="dxa"/>
            <w:vMerge/>
          </w:tcPr>
          <w:p w14:paraId="5371B18D" w14:textId="77777777" w:rsidR="00BE7F03" w:rsidRPr="008836AC" w:rsidRDefault="00BE7F03" w:rsidP="00BE7F03">
            <w:pPr>
              <w:tabs>
                <w:tab w:val="left" w:pos="567"/>
              </w:tabs>
              <w:rPr>
                <w:rFonts w:ascii="Arial" w:hAnsi="Arial" w:cs="Arial"/>
                <w:b/>
              </w:rPr>
            </w:pPr>
          </w:p>
        </w:tc>
        <w:tc>
          <w:tcPr>
            <w:tcW w:w="1335" w:type="dxa"/>
          </w:tcPr>
          <w:p w14:paraId="4BB54D4E" w14:textId="77777777" w:rsidR="00BE7F03" w:rsidRPr="008836AC" w:rsidRDefault="00BE7F03" w:rsidP="00BE7F03">
            <w:pPr>
              <w:tabs>
                <w:tab w:val="left" w:pos="567"/>
              </w:tabs>
              <w:spacing w:after="0"/>
              <w:rPr>
                <w:rFonts w:ascii="Arial" w:hAnsi="Arial" w:cs="Arial"/>
                <w:b/>
              </w:rPr>
            </w:pPr>
            <w:r w:rsidRPr="008836AC">
              <w:rPr>
                <w:rFonts w:ascii="Arial" w:hAnsi="Arial" w:cs="Arial"/>
                <w:b/>
              </w:rPr>
              <w:t>Email</w:t>
            </w:r>
          </w:p>
        </w:tc>
        <w:tc>
          <w:tcPr>
            <w:tcW w:w="7336" w:type="dxa"/>
          </w:tcPr>
          <w:p w14:paraId="0563966F" w14:textId="19BFD5AE" w:rsidR="00BE7F03" w:rsidRPr="008836AC" w:rsidRDefault="00BE7F03" w:rsidP="00BE7F03">
            <w:pPr>
              <w:tabs>
                <w:tab w:val="left" w:pos="567"/>
              </w:tabs>
              <w:spacing w:after="0"/>
              <w:rPr>
                <w:rFonts w:ascii="Arial" w:hAnsi="Arial" w:cs="Arial"/>
              </w:rPr>
            </w:pPr>
            <w:hyperlink r:id="rId7" w:history="1">
              <w:r w:rsidRPr="0035752C">
                <w:rPr>
                  <w:rStyle w:val="Hyperlink"/>
                  <w:rFonts w:ascii="Arial" w:hAnsi="Arial" w:cs="Arial"/>
                </w:rPr>
                <w:t>dominique.everaere@erisson.com</w:t>
              </w:r>
            </w:hyperlink>
            <w:r>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2D066A7" w:rsidR="00D22398" w:rsidRPr="008836AC" w:rsidRDefault="00C21339" w:rsidP="00C4666A">
            <w:pPr>
              <w:pStyle w:val="TAL"/>
              <w:jc w:val="center"/>
              <w:rPr>
                <w:color w:val="FF0000"/>
                <w:lang w:eastAsia="ja-JP"/>
              </w:rPr>
            </w:pPr>
            <w:r w:rsidRPr="00BE7F03">
              <w:rPr>
                <w:color w:val="00B05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FAFEA81" w14:textId="77777777" w:rsidR="006603F8" w:rsidRDefault="006603F8" w:rsidP="00701410">
      <w:pPr>
        <w:pStyle w:val="Heading2"/>
        <w:rPr>
          <w:lang w:eastAsia="ja-JP"/>
        </w:rPr>
        <w:sectPr w:rsidR="006603F8" w:rsidSect="00447900">
          <w:footerReference w:type="default" r:id="rId8"/>
          <w:pgSz w:w="11906" w:h="16838"/>
          <w:pgMar w:top="851" w:right="851" w:bottom="851" w:left="851" w:header="720" w:footer="720" w:gutter="0"/>
          <w:cols w:space="720"/>
        </w:sectPr>
      </w:pPr>
    </w:p>
    <w:p w14:paraId="01269A74" w14:textId="7731F092" w:rsidR="00701410" w:rsidRDefault="00701410" w:rsidP="00701410">
      <w:pPr>
        <w:pStyle w:val="Heading2"/>
        <w:rPr>
          <w:lang w:eastAsia="ja-JP"/>
        </w:rPr>
      </w:pPr>
      <w:r>
        <w:rPr>
          <w:lang w:eastAsia="ja-JP"/>
        </w:rPr>
        <w:lastRenderedPageBreak/>
        <w:t>2.</w:t>
      </w:r>
      <w:r w:rsidR="00BE7F03">
        <w:rPr>
          <w:lang w:eastAsia="ja-JP"/>
        </w:rPr>
        <w:t>1</w:t>
      </w:r>
      <w:r>
        <w:rPr>
          <w:lang w:eastAsia="ja-JP"/>
        </w:rPr>
        <w:tab/>
      </w:r>
      <w:r>
        <w:rPr>
          <w:rFonts w:hint="eastAsia"/>
          <w:lang w:eastAsia="ja-JP"/>
        </w:rPr>
        <w:t>RAN4</w:t>
      </w:r>
    </w:p>
    <w:p w14:paraId="3CA7BC86" w14:textId="77777777" w:rsidR="006603F8" w:rsidRDefault="006603F8" w:rsidP="006603F8">
      <w:pPr>
        <w:rPr>
          <w:lang w:eastAsia="ja-JP"/>
        </w:rPr>
      </w:pPr>
    </w:p>
    <w:p w14:paraId="1065FF57" w14:textId="2F1552DE" w:rsidR="00066A2B" w:rsidRDefault="00492F6A" w:rsidP="00671854">
      <w:pPr>
        <w:pStyle w:val="Heading3"/>
        <w:rPr>
          <w:lang w:eastAsia="ja-JP"/>
        </w:rPr>
      </w:pPr>
      <w:r>
        <w:rPr>
          <w:lang w:eastAsia="ja-JP"/>
        </w:rPr>
        <w:t>2.1.1</w:t>
      </w:r>
      <w:r>
        <w:rPr>
          <w:lang w:eastAsia="ja-JP"/>
        </w:rPr>
        <w:tab/>
      </w:r>
      <w:r w:rsidR="00671854">
        <w:rPr>
          <w:lang w:eastAsia="ja-JP"/>
        </w:rPr>
        <w:t>Request status</w:t>
      </w:r>
    </w:p>
    <w:p w14:paraId="1EB64BFA" w14:textId="696B8CE1" w:rsidR="006432EF" w:rsidRDefault="006432EF" w:rsidP="006432EF">
      <w:pPr>
        <w:rPr>
          <w:lang w:eastAsia="ja-JP"/>
        </w:rPr>
      </w:pPr>
      <w:r>
        <w:rPr>
          <w:lang w:eastAsia="ja-JP"/>
        </w:rPr>
        <w:t>No new request has been submitted in last RAN4#114 meeting.</w:t>
      </w:r>
    </w:p>
    <w:p w14:paraId="0A2BD5B5" w14:textId="77777777" w:rsidR="006432EF" w:rsidRPr="006432EF" w:rsidRDefault="006432EF" w:rsidP="006432EF">
      <w:pPr>
        <w:rPr>
          <w:lang w:eastAsia="ja-JP"/>
        </w:rPr>
      </w:pP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2E0810" w:rsidRPr="00394D25" w14:paraId="5B62698E" w14:textId="77777777" w:rsidTr="00300ADE">
        <w:tc>
          <w:tcPr>
            <w:tcW w:w="627" w:type="dxa"/>
            <w:shd w:val="clear" w:color="auto" w:fill="D9D9D9"/>
          </w:tcPr>
          <w:p w14:paraId="1D516063" w14:textId="77777777" w:rsidR="002E0810" w:rsidRPr="00394D25" w:rsidRDefault="002E0810" w:rsidP="00300ADE">
            <w:pPr>
              <w:spacing w:after="0"/>
              <w:jc w:val="center"/>
              <w:rPr>
                <w:b/>
                <w:bCs/>
                <w:sz w:val="18"/>
              </w:rPr>
            </w:pPr>
            <w:r w:rsidRPr="00394D25">
              <w:rPr>
                <w:b/>
                <w:bCs/>
                <w:sz w:val="18"/>
              </w:rPr>
              <w:t>Band</w:t>
            </w:r>
          </w:p>
        </w:tc>
        <w:tc>
          <w:tcPr>
            <w:tcW w:w="1503" w:type="dxa"/>
            <w:shd w:val="clear" w:color="auto" w:fill="D9D9D9"/>
          </w:tcPr>
          <w:p w14:paraId="55EB89A9" w14:textId="77777777" w:rsidR="002E0810" w:rsidRPr="00394D25" w:rsidRDefault="002E0810" w:rsidP="00300ADE">
            <w:pPr>
              <w:spacing w:after="0"/>
              <w:jc w:val="center"/>
              <w:rPr>
                <w:b/>
                <w:bCs/>
                <w:sz w:val="18"/>
              </w:rPr>
            </w:pPr>
            <w:r w:rsidRPr="00394D25">
              <w:rPr>
                <w:b/>
                <w:bCs/>
                <w:sz w:val="18"/>
              </w:rPr>
              <w:t>Channel bandwidth</w:t>
            </w:r>
          </w:p>
          <w:p w14:paraId="480CEE1D" w14:textId="77777777" w:rsidR="002E0810" w:rsidRPr="00394D25" w:rsidRDefault="002E0810" w:rsidP="00300ADE">
            <w:pPr>
              <w:spacing w:after="0"/>
              <w:jc w:val="center"/>
              <w:rPr>
                <w:b/>
                <w:bCs/>
                <w:sz w:val="18"/>
              </w:rPr>
            </w:pPr>
            <w:r w:rsidRPr="00394D25">
              <w:rPr>
                <w:b/>
                <w:bCs/>
                <w:sz w:val="18"/>
              </w:rPr>
              <w:t>and SCS</w:t>
            </w:r>
          </w:p>
        </w:tc>
        <w:tc>
          <w:tcPr>
            <w:tcW w:w="1633" w:type="dxa"/>
            <w:shd w:val="clear" w:color="auto" w:fill="D9D9D9"/>
          </w:tcPr>
          <w:p w14:paraId="3317A095" w14:textId="77777777" w:rsidR="002E0810" w:rsidRPr="00394D25" w:rsidRDefault="002E0810" w:rsidP="00300ADE">
            <w:pPr>
              <w:spacing w:after="0"/>
              <w:jc w:val="center"/>
              <w:rPr>
                <w:b/>
                <w:bCs/>
                <w:sz w:val="18"/>
              </w:rPr>
            </w:pPr>
            <w:r w:rsidRPr="00394D25">
              <w:rPr>
                <w:b/>
                <w:bCs/>
                <w:sz w:val="18"/>
              </w:rPr>
              <w:t>Contact name, company</w:t>
            </w:r>
          </w:p>
        </w:tc>
        <w:tc>
          <w:tcPr>
            <w:tcW w:w="3301" w:type="dxa"/>
            <w:shd w:val="clear" w:color="auto" w:fill="D9D9D9"/>
          </w:tcPr>
          <w:p w14:paraId="2C784A00" w14:textId="77777777" w:rsidR="002E0810" w:rsidRPr="00394D25" w:rsidRDefault="002E0810" w:rsidP="00300ADE">
            <w:pPr>
              <w:spacing w:after="0"/>
              <w:jc w:val="center"/>
              <w:rPr>
                <w:b/>
                <w:bCs/>
                <w:sz w:val="18"/>
              </w:rPr>
            </w:pPr>
            <w:r w:rsidRPr="00394D25">
              <w:rPr>
                <w:b/>
                <w:bCs/>
                <w:sz w:val="18"/>
              </w:rPr>
              <w:t>Contact email</w:t>
            </w:r>
          </w:p>
        </w:tc>
        <w:tc>
          <w:tcPr>
            <w:tcW w:w="2009" w:type="dxa"/>
            <w:shd w:val="clear" w:color="auto" w:fill="D9D9D9"/>
          </w:tcPr>
          <w:p w14:paraId="1DBB9B9F" w14:textId="77777777" w:rsidR="002E0810" w:rsidRPr="00394D25" w:rsidRDefault="002E0810" w:rsidP="00300ADE">
            <w:pPr>
              <w:spacing w:after="0"/>
              <w:jc w:val="center"/>
              <w:rPr>
                <w:b/>
                <w:bCs/>
                <w:sz w:val="18"/>
              </w:rPr>
            </w:pPr>
            <w:r w:rsidRPr="00394D25">
              <w:rPr>
                <w:b/>
                <w:bCs/>
                <w:sz w:val="18"/>
              </w:rPr>
              <w:t>Other supporting companies</w:t>
            </w:r>
          </w:p>
        </w:tc>
        <w:tc>
          <w:tcPr>
            <w:tcW w:w="3895" w:type="dxa"/>
            <w:shd w:val="clear" w:color="auto" w:fill="D9D9D9"/>
          </w:tcPr>
          <w:p w14:paraId="414DF063" w14:textId="77777777" w:rsidR="002E0810" w:rsidRPr="00394D25" w:rsidRDefault="002E0810" w:rsidP="00300ADE">
            <w:pPr>
              <w:spacing w:after="0"/>
              <w:jc w:val="center"/>
              <w:rPr>
                <w:b/>
                <w:bCs/>
                <w:sz w:val="18"/>
              </w:rPr>
            </w:pPr>
            <w:r w:rsidRPr="00394D25">
              <w:rPr>
                <w:b/>
                <w:bCs/>
                <w:sz w:val="18"/>
              </w:rPr>
              <w:t>Justification</w:t>
            </w:r>
          </w:p>
        </w:tc>
        <w:tc>
          <w:tcPr>
            <w:tcW w:w="2013" w:type="dxa"/>
            <w:shd w:val="clear" w:color="auto" w:fill="D9D9D9"/>
          </w:tcPr>
          <w:p w14:paraId="660BE6B2" w14:textId="77777777" w:rsidR="002E0810" w:rsidRPr="00394D25" w:rsidRDefault="002E0810" w:rsidP="00300ADE">
            <w:pPr>
              <w:spacing w:after="0"/>
              <w:jc w:val="center"/>
              <w:rPr>
                <w:b/>
                <w:bCs/>
                <w:sz w:val="18"/>
              </w:rPr>
            </w:pPr>
            <w:r>
              <w:rPr>
                <w:b/>
                <w:bCs/>
                <w:sz w:val="18"/>
              </w:rPr>
              <w:t>Additional information</w:t>
            </w:r>
          </w:p>
        </w:tc>
        <w:tc>
          <w:tcPr>
            <w:tcW w:w="1066" w:type="dxa"/>
            <w:shd w:val="clear" w:color="auto" w:fill="D9D9D9"/>
          </w:tcPr>
          <w:p w14:paraId="719E279B" w14:textId="77777777" w:rsidR="002E0810" w:rsidRPr="00394D25" w:rsidRDefault="002E0810" w:rsidP="00300ADE">
            <w:pPr>
              <w:spacing w:after="0"/>
              <w:jc w:val="center"/>
              <w:rPr>
                <w:b/>
                <w:bCs/>
                <w:sz w:val="18"/>
              </w:rPr>
            </w:pPr>
            <w:r w:rsidRPr="00394D25">
              <w:rPr>
                <w:b/>
                <w:bCs/>
                <w:sz w:val="18"/>
              </w:rPr>
              <w:t>status</w:t>
            </w:r>
          </w:p>
        </w:tc>
      </w:tr>
      <w:tr w:rsidR="002E0810" w:rsidRPr="00394D25" w14:paraId="1C9E73CC" w14:textId="77777777" w:rsidTr="00300ADE">
        <w:tc>
          <w:tcPr>
            <w:tcW w:w="627" w:type="dxa"/>
            <w:shd w:val="clear" w:color="auto" w:fill="auto"/>
          </w:tcPr>
          <w:p w14:paraId="69785D5A" w14:textId="77777777" w:rsidR="002E0810" w:rsidRPr="00394D25" w:rsidRDefault="002E0810" w:rsidP="00300ADE">
            <w:pPr>
              <w:spacing w:after="0"/>
              <w:rPr>
                <w:bCs/>
                <w:sz w:val="18"/>
              </w:rPr>
            </w:pPr>
          </w:p>
        </w:tc>
        <w:tc>
          <w:tcPr>
            <w:tcW w:w="1503" w:type="dxa"/>
            <w:shd w:val="clear" w:color="auto" w:fill="auto"/>
          </w:tcPr>
          <w:p w14:paraId="49A22DB2" w14:textId="77777777" w:rsidR="002E0810" w:rsidRPr="00394D25" w:rsidRDefault="002E0810" w:rsidP="00300ADE">
            <w:pPr>
              <w:spacing w:after="0"/>
              <w:rPr>
                <w:bCs/>
                <w:sz w:val="18"/>
              </w:rPr>
            </w:pPr>
          </w:p>
        </w:tc>
        <w:tc>
          <w:tcPr>
            <w:tcW w:w="1633" w:type="dxa"/>
            <w:shd w:val="clear" w:color="auto" w:fill="auto"/>
          </w:tcPr>
          <w:p w14:paraId="6DBFE3FF" w14:textId="77777777" w:rsidR="002E0810" w:rsidRPr="00394D25" w:rsidRDefault="002E0810" w:rsidP="00300ADE">
            <w:pPr>
              <w:spacing w:after="0"/>
              <w:rPr>
                <w:bCs/>
                <w:sz w:val="18"/>
              </w:rPr>
            </w:pPr>
          </w:p>
        </w:tc>
        <w:tc>
          <w:tcPr>
            <w:tcW w:w="3301" w:type="dxa"/>
            <w:shd w:val="clear" w:color="auto" w:fill="auto"/>
          </w:tcPr>
          <w:p w14:paraId="759AA1C6" w14:textId="77777777" w:rsidR="002E0810" w:rsidRPr="00394D25" w:rsidRDefault="002E0810" w:rsidP="00300ADE">
            <w:pPr>
              <w:spacing w:after="0"/>
              <w:rPr>
                <w:bCs/>
                <w:sz w:val="18"/>
              </w:rPr>
            </w:pPr>
          </w:p>
        </w:tc>
        <w:tc>
          <w:tcPr>
            <w:tcW w:w="2009" w:type="dxa"/>
            <w:shd w:val="clear" w:color="auto" w:fill="auto"/>
          </w:tcPr>
          <w:p w14:paraId="483D17C0" w14:textId="77777777" w:rsidR="002E0810" w:rsidRPr="00394D25" w:rsidRDefault="002E0810" w:rsidP="00300ADE">
            <w:pPr>
              <w:spacing w:after="0"/>
              <w:rPr>
                <w:bCs/>
                <w:i/>
                <w:sz w:val="18"/>
              </w:rPr>
            </w:pPr>
            <w:r w:rsidRPr="00394D25">
              <w:rPr>
                <w:bCs/>
                <w:i/>
                <w:sz w:val="18"/>
              </w:rPr>
              <w:t>Note: minimum 3</w:t>
            </w:r>
          </w:p>
        </w:tc>
        <w:tc>
          <w:tcPr>
            <w:tcW w:w="3895" w:type="dxa"/>
          </w:tcPr>
          <w:p w14:paraId="6AC4ED1A" w14:textId="77777777" w:rsidR="002E0810" w:rsidRPr="00394D25" w:rsidRDefault="002E0810" w:rsidP="00300ADE">
            <w:pPr>
              <w:spacing w:after="0"/>
              <w:rPr>
                <w:bCs/>
                <w:i/>
                <w:sz w:val="18"/>
              </w:rPr>
            </w:pPr>
            <w:r w:rsidRPr="00394D25">
              <w:rPr>
                <w:bCs/>
                <w:i/>
                <w:sz w:val="18"/>
              </w:rPr>
              <w:t>Note: Spectrum information and usage that would justify introducing support for the new channel bandwidth(s) in the considered band.</w:t>
            </w:r>
          </w:p>
        </w:tc>
        <w:tc>
          <w:tcPr>
            <w:tcW w:w="2013" w:type="dxa"/>
          </w:tcPr>
          <w:p w14:paraId="1FC8DBCF" w14:textId="77777777" w:rsidR="002E0810" w:rsidRPr="00394D25" w:rsidRDefault="002E0810" w:rsidP="00300ADE">
            <w:pPr>
              <w:spacing w:after="0"/>
              <w:rPr>
                <w:bCs/>
                <w:i/>
                <w:sz w:val="18"/>
              </w:rPr>
            </w:pPr>
            <w:r w:rsidRPr="00394D25">
              <w:rPr>
                <w:bCs/>
                <w:i/>
                <w:sz w:val="18"/>
              </w:rPr>
              <w:t>Note: any specific technical challenge should be triggered and highlighted here</w:t>
            </w:r>
          </w:p>
        </w:tc>
        <w:tc>
          <w:tcPr>
            <w:tcW w:w="1066" w:type="dxa"/>
            <w:shd w:val="clear" w:color="auto" w:fill="auto"/>
          </w:tcPr>
          <w:p w14:paraId="77A55443" w14:textId="77777777" w:rsidR="002E0810" w:rsidRPr="00394D25" w:rsidRDefault="002E0810" w:rsidP="00300ADE">
            <w:pPr>
              <w:spacing w:after="0"/>
              <w:rPr>
                <w:bCs/>
                <w:sz w:val="18"/>
              </w:rPr>
            </w:pPr>
          </w:p>
        </w:tc>
      </w:tr>
      <w:tr w:rsidR="002E0810" w:rsidRPr="00394D25" w14:paraId="195941E4" w14:textId="77777777" w:rsidTr="00300ADE">
        <w:tc>
          <w:tcPr>
            <w:tcW w:w="627" w:type="dxa"/>
            <w:shd w:val="clear" w:color="auto" w:fill="auto"/>
          </w:tcPr>
          <w:p w14:paraId="05CD0A7E" w14:textId="77777777" w:rsidR="002E0810" w:rsidRPr="00394D25" w:rsidRDefault="002E0810" w:rsidP="00300ADE">
            <w:pPr>
              <w:spacing w:after="0"/>
              <w:rPr>
                <w:bCs/>
                <w:sz w:val="18"/>
              </w:rPr>
            </w:pPr>
            <w:r>
              <w:rPr>
                <w:bCs/>
                <w:sz w:val="18"/>
              </w:rPr>
              <w:t>n48</w:t>
            </w:r>
          </w:p>
        </w:tc>
        <w:tc>
          <w:tcPr>
            <w:tcW w:w="1503" w:type="dxa"/>
            <w:shd w:val="clear" w:color="auto" w:fill="auto"/>
          </w:tcPr>
          <w:p w14:paraId="26182BC9" w14:textId="77777777" w:rsidR="002E0810" w:rsidRDefault="002E0810" w:rsidP="00300ADE">
            <w:pPr>
              <w:spacing w:after="0"/>
              <w:jc w:val="center"/>
              <w:rPr>
                <w:bCs/>
                <w:sz w:val="18"/>
              </w:rPr>
            </w:pPr>
            <w:r>
              <w:rPr>
                <w:bCs/>
                <w:sz w:val="18"/>
              </w:rPr>
              <w:t>50 MHz (15, 30 and 60kHz SCS)</w:t>
            </w:r>
          </w:p>
          <w:p w14:paraId="085497B6" w14:textId="77777777" w:rsidR="002E0810" w:rsidRDefault="002E0810" w:rsidP="00300ADE">
            <w:pPr>
              <w:spacing w:after="0"/>
              <w:jc w:val="center"/>
              <w:rPr>
                <w:bCs/>
                <w:sz w:val="18"/>
              </w:rPr>
            </w:pPr>
            <w:r>
              <w:rPr>
                <w:bCs/>
                <w:sz w:val="18"/>
              </w:rPr>
              <w:t>60, 70, 80, 90, 100 MHz (30 and 60 kHz SCS)</w:t>
            </w:r>
          </w:p>
          <w:p w14:paraId="304CE4DB" w14:textId="77777777" w:rsidR="002E0810" w:rsidRPr="00394D25" w:rsidRDefault="002E0810" w:rsidP="00300ADE">
            <w:pPr>
              <w:spacing w:after="0"/>
              <w:jc w:val="center"/>
              <w:rPr>
                <w:bCs/>
                <w:sz w:val="18"/>
              </w:rPr>
            </w:pPr>
          </w:p>
        </w:tc>
        <w:tc>
          <w:tcPr>
            <w:tcW w:w="1633" w:type="dxa"/>
            <w:shd w:val="clear" w:color="auto" w:fill="auto"/>
          </w:tcPr>
          <w:p w14:paraId="10F460D4" w14:textId="77777777" w:rsidR="002E0810" w:rsidRPr="00636F52" w:rsidRDefault="002E0810" w:rsidP="00300ADE">
            <w:pPr>
              <w:spacing w:after="0"/>
              <w:rPr>
                <w:bCs/>
                <w:sz w:val="18"/>
                <w:lang w:val="en-US"/>
              </w:rPr>
            </w:pPr>
            <w:r w:rsidRPr="00E77647">
              <w:rPr>
                <w:bCs/>
                <w:sz w:val="18"/>
                <w:lang w:val="en-US"/>
              </w:rPr>
              <w:t>Ruoyu Sun</w:t>
            </w:r>
            <w:r>
              <w:rPr>
                <w:bCs/>
                <w:sz w:val="18"/>
                <w:lang w:val="en-US"/>
              </w:rPr>
              <w:t>, Cable Labs</w:t>
            </w:r>
          </w:p>
        </w:tc>
        <w:tc>
          <w:tcPr>
            <w:tcW w:w="3301" w:type="dxa"/>
            <w:shd w:val="clear" w:color="auto" w:fill="auto"/>
          </w:tcPr>
          <w:p w14:paraId="0A33727F" w14:textId="77777777" w:rsidR="002E0810" w:rsidRDefault="002E0810" w:rsidP="00300ADE">
            <w:pPr>
              <w:spacing w:after="0"/>
              <w:rPr>
                <w:bCs/>
                <w:sz w:val="18"/>
                <w:lang w:val="en-US"/>
              </w:rPr>
            </w:pPr>
            <w:hyperlink r:id="rId9" w:history="1">
              <w:r w:rsidRPr="00B87F7C">
                <w:rPr>
                  <w:rStyle w:val="Hyperlink"/>
                  <w:bCs/>
                  <w:sz w:val="18"/>
                  <w:lang w:val="en-US"/>
                </w:rPr>
                <w:t>R.Sun@cablelabs.com</w:t>
              </w:r>
            </w:hyperlink>
          </w:p>
          <w:p w14:paraId="72BC1E91" w14:textId="77777777" w:rsidR="002E0810" w:rsidRPr="00636F52" w:rsidRDefault="002E0810" w:rsidP="00300ADE">
            <w:pPr>
              <w:spacing w:after="0"/>
              <w:rPr>
                <w:bCs/>
                <w:sz w:val="18"/>
                <w:lang w:val="en-US"/>
              </w:rPr>
            </w:pPr>
          </w:p>
        </w:tc>
        <w:tc>
          <w:tcPr>
            <w:tcW w:w="2009" w:type="dxa"/>
            <w:shd w:val="clear" w:color="auto" w:fill="auto"/>
          </w:tcPr>
          <w:p w14:paraId="35ED95DD" w14:textId="77777777" w:rsidR="002E0810" w:rsidRPr="00394D25" w:rsidRDefault="002E0810" w:rsidP="00300ADE">
            <w:pPr>
              <w:spacing w:after="0"/>
              <w:rPr>
                <w:bCs/>
                <w:sz w:val="18"/>
                <w:lang w:val="en-US"/>
              </w:rPr>
            </w:pPr>
            <w:r>
              <w:rPr>
                <w:bCs/>
                <w:sz w:val="18"/>
                <w:lang w:val="en-US"/>
              </w:rPr>
              <w:t>Charter, Comcast,  Samsung</w:t>
            </w:r>
          </w:p>
        </w:tc>
        <w:tc>
          <w:tcPr>
            <w:tcW w:w="3895" w:type="dxa"/>
            <w:shd w:val="clear" w:color="auto" w:fill="auto"/>
          </w:tcPr>
          <w:p w14:paraId="769B1C6B" w14:textId="77777777" w:rsidR="002E0810" w:rsidRPr="00394D25" w:rsidRDefault="002E0810" w:rsidP="00300ADE">
            <w:pPr>
              <w:spacing w:after="0"/>
              <w:rPr>
                <w:bCs/>
                <w:sz w:val="18"/>
                <w:lang w:val="en-US"/>
              </w:rPr>
            </w:pPr>
            <w:r>
              <w:rPr>
                <w:bCs/>
                <w:sz w:val="18"/>
                <w:lang w:val="en-US"/>
              </w:rPr>
              <w:t>This channel BWs are already supported in DL, they should be supported in UL as well, see RP-241541.</w:t>
            </w:r>
          </w:p>
        </w:tc>
        <w:tc>
          <w:tcPr>
            <w:tcW w:w="2013" w:type="dxa"/>
            <w:shd w:val="clear" w:color="auto" w:fill="auto"/>
          </w:tcPr>
          <w:p w14:paraId="379E2C9B" w14:textId="77777777" w:rsidR="002E0810" w:rsidRPr="00394D25" w:rsidRDefault="002E0810" w:rsidP="00300ADE">
            <w:pPr>
              <w:spacing w:after="0"/>
              <w:rPr>
                <w:bCs/>
                <w:sz w:val="18"/>
                <w:lang w:val="en-US"/>
              </w:rPr>
            </w:pPr>
          </w:p>
        </w:tc>
        <w:tc>
          <w:tcPr>
            <w:tcW w:w="1066" w:type="dxa"/>
            <w:shd w:val="clear" w:color="auto" w:fill="auto"/>
          </w:tcPr>
          <w:p w14:paraId="4A221A56" w14:textId="33A5AB12" w:rsidR="002E0810" w:rsidRPr="00394D25" w:rsidRDefault="000E72B4" w:rsidP="00300ADE">
            <w:pPr>
              <w:spacing w:after="0"/>
              <w:rPr>
                <w:bCs/>
                <w:sz w:val="18"/>
                <w:lang w:val="en-US"/>
              </w:rPr>
            </w:pPr>
            <w:r>
              <w:rPr>
                <w:bCs/>
                <w:sz w:val="18"/>
                <w:lang w:val="en-US"/>
              </w:rPr>
              <w:t>done</w:t>
            </w:r>
          </w:p>
        </w:tc>
      </w:tr>
      <w:tr w:rsidR="002E0810" w:rsidRPr="00394D25" w14:paraId="2DCA2534" w14:textId="77777777" w:rsidTr="00300ADE">
        <w:tc>
          <w:tcPr>
            <w:tcW w:w="627" w:type="dxa"/>
            <w:shd w:val="clear" w:color="auto" w:fill="auto"/>
          </w:tcPr>
          <w:p w14:paraId="104189D8" w14:textId="77777777" w:rsidR="002E0810" w:rsidRPr="00394D25" w:rsidRDefault="002E0810" w:rsidP="00300ADE">
            <w:pPr>
              <w:spacing w:after="0"/>
              <w:rPr>
                <w:bCs/>
                <w:sz w:val="18"/>
              </w:rPr>
            </w:pPr>
            <w:r>
              <w:rPr>
                <w:sz w:val="18"/>
                <w:szCs w:val="18"/>
              </w:rPr>
              <w:t>n5</w:t>
            </w:r>
          </w:p>
        </w:tc>
        <w:tc>
          <w:tcPr>
            <w:tcW w:w="1503" w:type="dxa"/>
            <w:shd w:val="clear" w:color="auto" w:fill="auto"/>
          </w:tcPr>
          <w:p w14:paraId="3D51D7EB" w14:textId="77777777" w:rsidR="002E0810" w:rsidRPr="00394D25" w:rsidRDefault="002E0810" w:rsidP="00300ADE">
            <w:pPr>
              <w:spacing w:after="0"/>
              <w:jc w:val="center"/>
              <w:rPr>
                <w:bCs/>
                <w:sz w:val="18"/>
              </w:rPr>
            </w:pPr>
            <w:r>
              <w:rPr>
                <w:sz w:val="18"/>
                <w:szCs w:val="18"/>
              </w:rPr>
              <w:t>3 MHz (15 kHz SCS)</w:t>
            </w:r>
          </w:p>
        </w:tc>
        <w:tc>
          <w:tcPr>
            <w:tcW w:w="1633" w:type="dxa"/>
            <w:shd w:val="clear" w:color="auto" w:fill="auto"/>
          </w:tcPr>
          <w:p w14:paraId="07D531E9" w14:textId="77777777" w:rsidR="002E0810" w:rsidRPr="00636F52" w:rsidRDefault="002E0810" w:rsidP="00300ADE">
            <w:pPr>
              <w:spacing w:after="0"/>
              <w:rPr>
                <w:bCs/>
                <w:sz w:val="18"/>
                <w:lang w:val="en-US"/>
              </w:rPr>
            </w:pPr>
            <w:r>
              <w:rPr>
                <w:sz w:val="18"/>
                <w:szCs w:val="18"/>
              </w:rPr>
              <w:t>Ron Borsato, AT&amp;T</w:t>
            </w:r>
          </w:p>
        </w:tc>
        <w:tc>
          <w:tcPr>
            <w:tcW w:w="3301" w:type="dxa"/>
            <w:shd w:val="clear" w:color="auto" w:fill="auto"/>
          </w:tcPr>
          <w:p w14:paraId="18E85B77" w14:textId="77777777" w:rsidR="002E0810" w:rsidRPr="00636F52" w:rsidRDefault="002E0810" w:rsidP="00300ADE">
            <w:pPr>
              <w:spacing w:after="0"/>
              <w:rPr>
                <w:bCs/>
                <w:sz w:val="18"/>
                <w:lang w:val="en-US"/>
              </w:rPr>
            </w:pPr>
            <w:hyperlink r:id="rId10" w:history="1">
              <w:r>
                <w:rPr>
                  <w:rStyle w:val="Hyperlink"/>
                  <w:sz w:val="18"/>
                  <w:szCs w:val="18"/>
                </w:rPr>
                <w:t>ronald.borsato@att.com</w:t>
              </w:r>
            </w:hyperlink>
          </w:p>
        </w:tc>
        <w:tc>
          <w:tcPr>
            <w:tcW w:w="2009" w:type="dxa"/>
            <w:shd w:val="clear" w:color="auto" w:fill="auto"/>
          </w:tcPr>
          <w:p w14:paraId="250990F7" w14:textId="0BFBB9D4" w:rsidR="002E0810" w:rsidRPr="00394D25" w:rsidRDefault="002E0810" w:rsidP="00300ADE">
            <w:pPr>
              <w:spacing w:after="0"/>
              <w:rPr>
                <w:bCs/>
                <w:sz w:val="18"/>
                <w:lang w:val="en-US"/>
              </w:rPr>
            </w:pPr>
            <w:r>
              <w:rPr>
                <w:sz w:val="18"/>
                <w:szCs w:val="18"/>
              </w:rPr>
              <w:t>Ericsson, Nokia, Qualcomm, Verizon</w:t>
            </w:r>
            <w:r w:rsidR="00F755C6">
              <w:rPr>
                <w:sz w:val="18"/>
                <w:szCs w:val="18"/>
              </w:rPr>
              <w:t>, Rogers</w:t>
            </w:r>
          </w:p>
        </w:tc>
        <w:tc>
          <w:tcPr>
            <w:tcW w:w="3895" w:type="dxa"/>
          </w:tcPr>
          <w:p w14:paraId="7B0B1810" w14:textId="77777777" w:rsidR="002E0810" w:rsidRPr="00394D25" w:rsidRDefault="002E0810" w:rsidP="00300ADE">
            <w:pPr>
              <w:spacing w:after="0"/>
              <w:rPr>
                <w:bCs/>
                <w:sz w:val="18"/>
                <w:lang w:val="en-US"/>
              </w:rPr>
            </w:pPr>
            <w:r>
              <w:rPr>
                <w:sz w:val="18"/>
                <w:szCs w:val="18"/>
              </w:rPr>
              <w:t>The same justifications used for NR band n26 in the Rel-18 WID in RP-234027 apply for this request for NR band n5 in Rel-19. To fully utilize the frequency allocations of n5 in specific markets, it is proposed to introduce 3MHz UE/BS RF channel BW for n5 into specification. Adding the additional channel bandwidth allows for flexibility to optimize channel allocation in specific markets.</w:t>
            </w:r>
          </w:p>
        </w:tc>
        <w:tc>
          <w:tcPr>
            <w:tcW w:w="2013" w:type="dxa"/>
          </w:tcPr>
          <w:p w14:paraId="73A710D3" w14:textId="77777777" w:rsidR="002E0810" w:rsidRPr="00394D25" w:rsidRDefault="002E0810" w:rsidP="00300ADE">
            <w:pPr>
              <w:spacing w:after="0"/>
              <w:rPr>
                <w:bCs/>
                <w:sz w:val="18"/>
                <w:lang w:val="en-US"/>
              </w:rPr>
            </w:pPr>
            <w:r>
              <w:rPr>
                <w:sz w:val="18"/>
                <w:szCs w:val="18"/>
              </w:rPr>
              <w:t>No additional technical challenges are expected given that NR band n26 is already defined with 3MHz CBW and NR band n5 is a subset of band n26.</w:t>
            </w:r>
          </w:p>
        </w:tc>
        <w:tc>
          <w:tcPr>
            <w:tcW w:w="1066" w:type="dxa"/>
            <w:shd w:val="clear" w:color="auto" w:fill="auto"/>
          </w:tcPr>
          <w:p w14:paraId="6B3D67F5" w14:textId="06065061" w:rsidR="002E0810" w:rsidRPr="00394D25" w:rsidRDefault="000E72B4" w:rsidP="00300ADE">
            <w:pPr>
              <w:spacing w:after="0"/>
              <w:rPr>
                <w:bCs/>
                <w:sz w:val="18"/>
                <w:lang w:val="en-US"/>
              </w:rPr>
            </w:pPr>
            <w:r>
              <w:rPr>
                <w:bCs/>
                <w:sz w:val="18"/>
                <w:lang w:val="en-US"/>
              </w:rPr>
              <w:t>done</w:t>
            </w:r>
          </w:p>
        </w:tc>
      </w:tr>
      <w:tr w:rsidR="002E0810" w:rsidRPr="00394D25" w14:paraId="2DDC595F" w14:textId="77777777" w:rsidTr="00300ADE">
        <w:tc>
          <w:tcPr>
            <w:tcW w:w="627" w:type="dxa"/>
            <w:shd w:val="clear" w:color="auto" w:fill="auto"/>
          </w:tcPr>
          <w:p w14:paraId="3F0217D4" w14:textId="77777777" w:rsidR="002E0810" w:rsidRPr="00394D25" w:rsidRDefault="002E0810" w:rsidP="00300ADE">
            <w:pPr>
              <w:spacing w:after="0"/>
              <w:rPr>
                <w:bCs/>
                <w:sz w:val="18"/>
              </w:rPr>
            </w:pPr>
            <w:r>
              <w:rPr>
                <w:sz w:val="18"/>
                <w:szCs w:val="18"/>
              </w:rPr>
              <w:t>n12</w:t>
            </w:r>
          </w:p>
        </w:tc>
        <w:tc>
          <w:tcPr>
            <w:tcW w:w="1503" w:type="dxa"/>
            <w:shd w:val="clear" w:color="auto" w:fill="auto"/>
          </w:tcPr>
          <w:p w14:paraId="4E58F4FC" w14:textId="77777777" w:rsidR="002E0810" w:rsidRPr="00394D25" w:rsidRDefault="002E0810" w:rsidP="00300ADE">
            <w:pPr>
              <w:spacing w:after="0"/>
              <w:jc w:val="center"/>
              <w:rPr>
                <w:bCs/>
                <w:sz w:val="18"/>
              </w:rPr>
            </w:pPr>
            <w:r>
              <w:rPr>
                <w:sz w:val="18"/>
                <w:szCs w:val="18"/>
              </w:rPr>
              <w:t>3 MHz (15 kHz SCS)</w:t>
            </w:r>
          </w:p>
        </w:tc>
        <w:tc>
          <w:tcPr>
            <w:tcW w:w="1633" w:type="dxa"/>
            <w:shd w:val="clear" w:color="auto" w:fill="auto"/>
          </w:tcPr>
          <w:p w14:paraId="45BB40A3" w14:textId="77777777" w:rsidR="002E0810" w:rsidRPr="00394D25" w:rsidRDefault="002E0810" w:rsidP="00300ADE">
            <w:pPr>
              <w:spacing w:after="0"/>
              <w:rPr>
                <w:bCs/>
                <w:sz w:val="18"/>
              </w:rPr>
            </w:pPr>
            <w:r>
              <w:rPr>
                <w:sz w:val="18"/>
                <w:szCs w:val="18"/>
              </w:rPr>
              <w:t>Ron Borsato, AT&amp;T</w:t>
            </w:r>
          </w:p>
        </w:tc>
        <w:tc>
          <w:tcPr>
            <w:tcW w:w="3301" w:type="dxa"/>
            <w:shd w:val="clear" w:color="auto" w:fill="auto"/>
          </w:tcPr>
          <w:p w14:paraId="3BAB85EE" w14:textId="77777777" w:rsidR="002E0810" w:rsidRPr="00394D25" w:rsidRDefault="002E0810" w:rsidP="00300ADE">
            <w:pPr>
              <w:spacing w:after="0"/>
              <w:rPr>
                <w:bCs/>
                <w:sz w:val="18"/>
              </w:rPr>
            </w:pPr>
            <w:hyperlink r:id="rId11" w:history="1">
              <w:r>
                <w:rPr>
                  <w:rStyle w:val="Hyperlink"/>
                  <w:sz w:val="18"/>
                  <w:szCs w:val="18"/>
                </w:rPr>
                <w:t>ronald.borsato@att.com</w:t>
              </w:r>
            </w:hyperlink>
          </w:p>
        </w:tc>
        <w:tc>
          <w:tcPr>
            <w:tcW w:w="2009" w:type="dxa"/>
            <w:shd w:val="clear" w:color="auto" w:fill="auto"/>
          </w:tcPr>
          <w:p w14:paraId="3E3DD7B3" w14:textId="12ABEC8C" w:rsidR="002E0810" w:rsidRPr="00394D25" w:rsidRDefault="002E0810" w:rsidP="00300ADE">
            <w:pPr>
              <w:spacing w:after="0"/>
              <w:rPr>
                <w:bCs/>
                <w:sz w:val="18"/>
                <w:lang w:val="en-US"/>
              </w:rPr>
            </w:pPr>
            <w:r>
              <w:rPr>
                <w:sz w:val="18"/>
                <w:szCs w:val="18"/>
              </w:rPr>
              <w:t>Ericsson, Nokia, Qualcomm</w:t>
            </w:r>
            <w:r w:rsidR="00F755C6">
              <w:rPr>
                <w:sz w:val="18"/>
                <w:szCs w:val="18"/>
              </w:rPr>
              <w:t>, Rogers</w:t>
            </w:r>
          </w:p>
        </w:tc>
        <w:tc>
          <w:tcPr>
            <w:tcW w:w="3895" w:type="dxa"/>
          </w:tcPr>
          <w:p w14:paraId="6588B881" w14:textId="77777777" w:rsidR="002E0810" w:rsidRPr="00394D25" w:rsidRDefault="002E0810" w:rsidP="00300ADE">
            <w:pPr>
              <w:spacing w:after="0"/>
              <w:rPr>
                <w:bCs/>
                <w:sz w:val="18"/>
                <w:lang w:val="en-US"/>
              </w:rPr>
            </w:pPr>
            <w:r>
              <w:rPr>
                <w:sz w:val="18"/>
                <w:szCs w:val="18"/>
              </w:rPr>
              <w:t>The same justifications used for NR band n85 in the Rel-18 WID in RP-234027 apply for this request for NR band n12 in Rel-19. To fully utilize the frequency allocations of n12 in specific markets, it is proposed to introduce 3MHz UE/BS RF channel BW for n12 into specification. Adding the additional channel bandwidth allows for flexibility to optimize channel allocation in specific markets.</w:t>
            </w:r>
          </w:p>
        </w:tc>
        <w:tc>
          <w:tcPr>
            <w:tcW w:w="2013" w:type="dxa"/>
          </w:tcPr>
          <w:p w14:paraId="491B1BD5" w14:textId="77777777" w:rsidR="002E0810" w:rsidRPr="00394D25" w:rsidRDefault="002E0810" w:rsidP="00300ADE">
            <w:pPr>
              <w:spacing w:after="0"/>
              <w:rPr>
                <w:bCs/>
                <w:sz w:val="18"/>
                <w:lang w:val="en-US"/>
              </w:rPr>
            </w:pPr>
            <w:r>
              <w:rPr>
                <w:sz w:val="18"/>
                <w:szCs w:val="18"/>
              </w:rPr>
              <w:t>No additional technical challenges are expected given that NR band n85 is already defined with 3MHz CBW and NR band n12 is a subset of band n85.</w:t>
            </w:r>
          </w:p>
        </w:tc>
        <w:tc>
          <w:tcPr>
            <w:tcW w:w="1066" w:type="dxa"/>
            <w:shd w:val="clear" w:color="auto" w:fill="auto"/>
          </w:tcPr>
          <w:p w14:paraId="30079498" w14:textId="0E93A342" w:rsidR="002E0810" w:rsidRPr="00394D25" w:rsidRDefault="000E72B4" w:rsidP="00300ADE">
            <w:pPr>
              <w:spacing w:after="0"/>
              <w:rPr>
                <w:bCs/>
                <w:sz w:val="18"/>
                <w:lang w:val="en-US"/>
              </w:rPr>
            </w:pPr>
            <w:r>
              <w:rPr>
                <w:bCs/>
                <w:sz w:val="18"/>
                <w:lang w:val="en-US"/>
              </w:rPr>
              <w:t>done</w:t>
            </w:r>
          </w:p>
        </w:tc>
      </w:tr>
      <w:tr w:rsidR="002E0810" w:rsidRPr="00394D25" w14:paraId="66528EC5" w14:textId="77777777" w:rsidTr="00300ADE">
        <w:tc>
          <w:tcPr>
            <w:tcW w:w="627" w:type="dxa"/>
            <w:shd w:val="clear" w:color="auto" w:fill="auto"/>
          </w:tcPr>
          <w:p w14:paraId="795D564B" w14:textId="77777777" w:rsidR="002E0810" w:rsidRPr="00394D25" w:rsidRDefault="002E0810" w:rsidP="00300ADE">
            <w:pPr>
              <w:spacing w:after="0"/>
              <w:rPr>
                <w:bCs/>
                <w:sz w:val="18"/>
              </w:rPr>
            </w:pPr>
            <w:r>
              <w:rPr>
                <w:sz w:val="18"/>
                <w:szCs w:val="18"/>
                <w:lang w:val="en-US"/>
              </w:rPr>
              <w:t>n84</w:t>
            </w:r>
          </w:p>
        </w:tc>
        <w:tc>
          <w:tcPr>
            <w:tcW w:w="1503" w:type="dxa"/>
            <w:shd w:val="clear" w:color="auto" w:fill="auto"/>
          </w:tcPr>
          <w:p w14:paraId="0CC471B6" w14:textId="77777777" w:rsidR="002E0810" w:rsidRPr="00394D25" w:rsidRDefault="002E0810" w:rsidP="00300ADE">
            <w:pPr>
              <w:spacing w:after="0"/>
              <w:jc w:val="center"/>
              <w:rPr>
                <w:bCs/>
                <w:sz w:val="18"/>
              </w:rPr>
            </w:pPr>
            <w:r>
              <w:rPr>
                <w:sz w:val="18"/>
                <w:szCs w:val="18"/>
                <w:lang w:val="en-US"/>
              </w:rPr>
              <w:t>45 MHz (15, 30 and 60kHz SCS)</w:t>
            </w:r>
          </w:p>
        </w:tc>
        <w:tc>
          <w:tcPr>
            <w:tcW w:w="1633" w:type="dxa"/>
            <w:shd w:val="clear" w:color="auto" w:fill="auto"/>
          </w:tcPr>
          <w:p w14:paraId="674B0D56" w14:textId="77777777" w:rsidR="002E0810" w:rsidRPr="00394D25" w:rsidRDefault="002E0810" w:rsidP="00300ADE">
            <w:pPr>
              <w:rPr>
                <w:sz w:val="18"/>
                <w:lang w:val="de-CH" w:eastAsia="zh-CN"/>
              </w:rPr>
            </w:pPr>
            <w:r>
              <w:rPr>
                <w:sz w:val="18"/>
                <w:szCs w:val="18"/>
                <w:lang w:val="en-US"/>
              </w:rPr>
              <w:t>Peng (Henry), Zhang</w:t>
            </w:r>
          </w:p>
        </w:tc>
        <w:tc>
          <w:tcPr>
            <w:tcW w:w="3301" w:type="dxa"/>
            <w:shd w:val="clear" w:color="auto" w:fill="auto"/>
          </w:tcPr>
          <w:p w14:paraId="454B7B40" w14:textId="77777777" w:rsidR="002E0810" w:rsidRPr="00394D25" w:rsidRDefault="002E0810" w:rsidP="00300ADE">
            <w:pPr>
              <w:spacing w:after="0"/>
              <w:rPr>
                <w:sz w:val="18"/>
                <w:lang w:val="de-CH" w:eastAsia="zh-CN"/>
              </w:rPr>
            </w:pPr>
            <w:hyperlink r:id="rId12" w:history="1">
              <w:r>
                <w:rPr>
                  <w:rStyle w:val="Hyperlink"/>
                  <w:sz w:val="18"/>
                  <w:szCs w:val="18"/>
                  <w:lang w:val="en-US"/>
                </w:rPr>
                <w:t>Zhangpeng169@huawei.com</w:t>
              </w:r>
            </w:hyperlink>
          </w:p>
        </w:tc>
        <w:tc>
          <w:tcPr>
            <w:tcW w:w="2009" w:type="dxa"/>
            <w:shd w:val="clear" w:color="auto" w:fill="auto"/>
          </w:tcPr>
          <w:p w14:paraId="7BC42C60" w14:textId="77777777" w:rsidR="002E0810" w:rsidRPr="00394D25" w:rsidRDefault="002E0810" w:rsidP="00300ADE">
            <w:pPr>
              <w:spacing w:after="0"/>
              <w:rPr>
                <w:bCs/>
                <w:sz w:val="18"/>
                <w:lang w:val="en-US"/>
              </w:rPr>
            </w:pPr>
            <w:r>
              <w:rPr>
                <w:sz w:val="18"/>
                <w:szCs w:val="18"/>
                <w:lang w:val="en-US"/>
              </w:rPr>
              <w:t>HiSilicon, China Telecom, China Unicom</w:t>
            </w:r>
          </w:p>
        </w:tc>
        <w:tc>
          <w:tcPr>
            <w:tcW w:w="3895" w:type="dxa"/>
          </w:tcPr>
          <w:p w14:paraId="2FE74ED2" w14:textId="77777777" w:rsidR="002E0810" w:rsidRPr="00394D25" w:rsidRDefault="002E0810" w:rsidP="00300ADE">
            <w:pPr>
              <w:spacing w:after="0"/>
              <w:rPr>
                <w:bCs/>
                <w:sz w:val="18"/>
                <w:lang w:val="en-US"/>
              </w:rPr>
            </w:pPr>
            <w:r>
              <w:rPr>
                <w:sz w:val="18"/>
                <w:szCs w:val="18"/>
                <w:lang w:val="en-US"/>
              </w:rPr>
              <w:t>50MHz has been supported by band n84. And 45MHz and 50MHz have been supported by band n1. There is a demand in China to support 45MHz SUL in band n84.</w:t>
            </w:r>
          </w:p>
        </w:tc>
        <w:tc>
          <w:tcPr>
            <w:tcW w:w="2013" w:type="dxa"/>
          </w:tcPr>
          <w:p w14:paraId="57C79026" w14:textId="77777777" w:rsidR="002E0810" w:rsidRPr="00394D25" w:rsidRDefault="002E0810" w:rsidP="00300ADE">
            <w:pPr>
              <w:spacing w:after="0"/>
              <w:rPr>
                <w:bCs/>
                <w:sz w:val="18"/>
                <w:lang w:val="en-US"/>
              </w:rPr>
            </w:pPr>
            <w:r>
              <w:rPr>
                <w:sz w:val="18"/>
                <w:szCs w:val="18"/>
                <w:lang w:val="en-US"/>
              </w:rPr>
              <w:t>AMPR for 45MHz NS_48 and NS_49 have been captured into spec. No specific technical challenge.</w:t>
            </w:r>
          </w:p>
        </w:tc>
        <w:tc>
          <w:tcPr>
            <w:tcW w:w="1066" w:type="dxa"/>
            <w:shd w:val="clear" w:color="auto" w:fill="auto"/>
          </w:tcPr>
          <w:p w14:paraId="1DF1F50C" w14:textId="5D839F8A" w:rsidR="002E0810" w:rsidRPr="00394D25" w:rsidRDefault="0093742D" w:rsidP="00300ADE">
            <w:pPr>
              <w:spacing w:after="0"/>
              <w:rPr>
                <w:bCs/>
                <w:sz w:val="18"/>
                <w:lang w:val="en-US"/>
              </w:rPr>
            </w:pPr>
            <w:r>
              <w:rPr>
                <w:bCs/>
                <w:sz w:val="18"/>
                <w:lang w:val="en-US"/>
              </w:rPr>
              <w:t>done</w:t>
            </w:r>
          </w:p>
        </w:tc>
      </w:tr>
      <w:tr w:rsidR="002E0810" w:rsidRPr="00394D25" w14:paraId="712D23E0" w14:textId="77777777" w:rsidTr="00300ADE">
        <w:tc>
          <w:tcPr>
            <w:tcW w:w="627" w:type="dxa"/>
            <w:shd w:val="clear" w:color="auto" w:fill="auto"/>
          </w:tcPr>
          <w:p w14:paraId="083C0B5D" w14:textId="77777777" w:rsidR="002E0810" w:rsidRDefault="002E0810" w:rsidP="00300ADE">
            <w:pPr>
              <w:spacing w:after="0"/>
              <w:rPr>
                <w:bCs/>
                <w:sz w:val="18"/>
              </w:rPr>
            </w:pPr>
            <w:r>
              <w:rPr>
                <w:sz w:val="18"/>
                <w:szCs w:val="18"/>
                <w:lang w:val="en-US"/>
              </w:rPr>
              <w:lastRenderedPageBreak/>
              <w:t>n80</w:t>
            </w:r>
          </w:p>
        </w:tc>
        <w:tc>
          <w:tcPr>
            <w:tcW w:w="1503" w:type="dxa"/>
            <w:shd w:val="clear" w:color="auto" w:fill="auto"/>
          </w:tcPr>
          <w:p w14:paraId="028CA291" w14:textId="77777777" w:rsidR="002E0810" w:rsidRPr="00EB7D30" w:rsidRDefault="002E0810" w:rsidP="00300ADE">
            <w:pPr>
              <w:jc w:val="center"/>
            </w:pPr>
            <w:r>
              <w:rPr>
                <w:sz w:val="18"/>
                <w:szCs w:val="18"/>
                <w:lang w:val="en-US"/>
              </w:rPr>
              <w:t>35, 45 and 50 MHz (15, 30 and 60kHz SCS)</w:t>
            </w:r>
          </w:p>
        </w:tc>
        <w:tc>
          <w:tcPr>
            <w:tcW w:w="1633" w:type="dxa"/>
            <w:shd w:val="clear" w:color="auto" w:fill="auto"/>
          </w:tcPr>
          <w:p w14:paraId="6845357E" w14:textId="77777777" w:rsidR="002E0810" w:rsidRDefault="002E0810" w:rsidP="00300ADE">
            <w:pPr>
              <w:rPr>
                <w:sz w:val="18"/>
                <w:szCs w:val="18"/>
              </w:rPr>
            </w:pPr>
            <w:r>
              <w:rPr>
                <w:sz w:val="18"/>
                <w:szCs w:val="18"/>
                <w:lang w:val="en-US"/>
              </w:rPr>
              <w:t>Peng (Henry), Zhang</w:t>
            </w:r>
          </w:p>
        </w:tc>
        <w:tc>
          <w:tcPr>
            <w:tcW w:w="3301" w:type="dxa"/>
            <w:shd w:val="clear" w:color="auto" w:fill="auto"/>
          </w:tcPr>
          <w:p w14:paraId="4222120B" w14:textId="77777777" w:rsidR="002E0810" w:rsidRDefault="002E0810" w:rsidP="00300ADE">
            <w:pPr>
              <w:spacing w:after="0"/>
            </w:pPr>
            <w:hyperlink r:id="rId13" w:history="1">
              <w:r>
                <w:rPr>
                  <w:rStyle w:val="Hyperlink"/>
                  <w:sz w:val="18"/>
                  <w:szCs w:val="18"/>
                  <w:lang w:val="en-US"/>
                </w:rPr>
                <w:t>Zhangpeng169@huawei.com</w:t>
              </w:r>
            </w:hyperlink>
          </w:p>
        </w:tc>
        <w:tc>
          <w:tcPr>
            <w:tcW w:w="2009" w:type="dxa"/>
            <w:shd w:val="clear" w:color="auto" w:fill="auto"/>
          </w:tcPr>
          <w:p w14:paraId="301B16B9" w14:textId="77777777" w:rsidR="002E0810" w:rsidRPr="00A12451" w:rsidRDefault="002E0810" w:rsidP="00300ADE">
            <w:pPr>
              <w:spacing w:after="0"/>
              <w:rPr>
                <w:bCs/>
                <w:sz w:val="18"/>
                <w:lang w:val="en-US"/>
              </w:rPr>
            </w:pPr>
            <w:r>
              <w:rPr>
                <w:sz w:val="18"/>
                <w:szCs w:val="18"/>
                <w:lang w:val="en-US"/>
              </w:rPr>
              <w:t>HiSilicon, China Telecom, China Unicom</w:t>
            </w:r>
          </w:p>
        </w:tc>
        <w:tc>
          <w:tcPr>
            <w:tcW w:w="3895" w:type="dxa"/>
          </w:tcPr>
          <w:p w14:paraId="1A43922C" w14:textId="77777777" w:rsidR="002E0810" w:rsidRPr="00A12451" w:rsidRDefault="002E0810" w:rsidP="00300ADE">
            <w:pPr>
              <w:spacing w:after="0"/>
              <w:rPr>
                <w:bCs/>
                <w:sz w:val="18"/>
                <w:lang w:val="en-US"/>
              </w:rPr>
            </w:pPr>
            <w:r>
              <w:rPr>
                <w:sz w:val="18"/>
                <w:szCs w:val="18"/>
                <w:lang w:val="en-US"/>
              </w:rPr>
              <w:t>40MHz has been supported by band n84. And 35MHz, 45MHz and 50MHz have been supported by band n3. There is a demand to support larger channel bandwidths in band n80.</w:t>
            </w:r>
          </w:p>
        </w:tc>
        <w:tc>
          <w:tcPr>
            <w:tcW w:w="2013" w:type="dxa"/>
          </w:tcPr>
          <w:p w14:paraId="2D4B6918" w14:textId="77777777" w:rsidR="002E0810" w:rsidRPr="00A12451" w:rsidRDefault="002E0810" w:rsidP="00300ADE">
            <w:pPr>
              <w:spacing w:after="0"/>
              <w:rPr>
                <w:bCs/>
                <w:sz w:val="18"/>
                <w:lang w:val="en-US"/>
              </w:rPr>
            </w:pPr>
            <w:r>
              <w:rPr>
                <w:sz w:val="18"/>
                <w:szCs w:val="18"/>
                <w:lang w:val="en-US"/>
              </w:rPr>
              <w:t>No specific technical challenge.</w:t>
            </w:r>
          </w:p>
        </w:tc>
        <w:tc>
          <w:tcPr>
            <w:tcW w:w="1066" w:type="dxa"/>
            <w:shd w:val="clear" w:color="auto" w:fill="auto"/>
          </w:tcPr>
          <w:p w14:paraId="410B7FA8" w14:textId="0B13A7EF" w:rsidR="002E0810" w:rsidRDefault="0093742D" w:rsidP="00300ADE">
            <w:pPr>
              <w:spacing w:after="0"/>
              <w:rPr>
                <w:bCs/>
                <w:sz w:val="18"/>
                <w:lang w:val="en-US"/>
              </w:rPr>
            </w:pPr>
            <w:r>
              <w:rPr>
                <w:bCs/>
                <w:sz w:val="18"/>
                <w:lang w:val="en-US"/>
              </w:rPr>
              <w:t>done</w:t>
            </w:r>
          </w:p>
        </w:tc>
      </w:tr>
      <w:tr w:rsidR="002E0810" w:rsidRPr="00394D25" w14:paraId="79644266" w14:textId="77777777" w:rsidTr="00300ADE">
        <w:tc>
          <w:tcPr>
            <w:tcW w:w="627" w:type="dxa"/>
            <w:shd w:val="clear" w:color="auto" w:fill="auto"/>
          </w:tcPr>
          <w:p w14:paraId="6BC62C07" w14:textId="77777777" w:rsidR="002E0810" w:rsidRDefault="002E0810" w:rsidP="00300ADE">
            <w:pPr>
              <w:spacing w:after="0"/>
              <w:rPr>
                <w:bCs/>
                <w:sz w:val="18"/>
              </w:rPr>
            </w:pPr>
          </w:p>
        </w:tc>
        <w:tc>
          <w:tcPr>
            <w:tcW w:w="1503" w:type="dxa"/>
            <w:shd w:val="clear" w:color="auto" w:fill="auto"/>
          </w:tcPr>
          <w:p w14:paraId="2C93F8DD" w14:textId="77777777" w:rsidR="002E0810" w:rsidRDefault="002E0810" w:rsidP="00300ADE">
            <w:pPr>
              <w:spacing w:after="0"/>
              <w:jc w:val="center"/>
              <w:rPr>
                <w:sz w:val="18"/>
                <w:szCs w:val="18"/>
              </w:rPr>
            </w:pPr>
          </w:p>
        </w:tc>
        <w:tc>
          <w:tcPr>
            <w:tcW w:w="1633" w:type="dxa"/>
            <w:shd w:val="clear" w:color="auto" w:fill="auto"/>
          </w:tcPr>
          <w:p w14:paraId="43BEF48D" w14:textId="77777777" w:rsidR="002E0810" w:rsidRDefault="002E0810" w:rsidP="00300ADE">
            <w:pPr>
              <w:rPr>
                <w:sz w:val="18"/>
                <w:szCs w:val="18"/>
              </w:rPr>
            </w:pPr>
          </w:p>
        </w:tc>
        <w:tc>
          <w:tcPr>
            <w:tcW w:w="3301" w:type="dxa"/>
            <w:shd w:val="clear" w:color="auto" w:fill="auto"/>
          </w:tcPr>
          <w:p w14:paraId="0FB89CE4" w14:textId="77777777" w:rsidR="002E0810" w:rsidRDefault="002E0810" w:rsidP="00300ADE">
            <w:pPr>
              <w:spacing w:after="0"/>
            </w:pPr>
          </w:p>
        </w:tc>
        <w:tc>
          <w:tcPr>
            <w:tcW w:w="2009" w:type="dxa"/>
            <w:shd w:val="clear" w:color="auto" w:fill="auto"/>
          </w:tcPr>
          <w:p w14:paraId="38679E3C" w14:textId="77777777" w:rsidR="002E0810" w:rsidRPr="00A12451" w:rsidRDefault="002E0810" w:rsidP="00300ADE">
            <w:pPr>
              <w:spacing w:after="0"/>
              <w:rPr>
                <w:bCs/>
                <w:sz w:val="18"/>
                <w:lang w:val="en-US"/>
              </w:rPr>
            </w:pPr>
          </w:p>
        </w:tc>
        <w:tc>
          <w:tcPr>
            <w:tcW w:w="3895" w:type="dxa"/>
          </w:tcPr>
          <w:p w14:paraId="7A2E419B" w14:textId="77777777" w:rsidR="002E0810" w:rsidRPr="00A12451" w:rsidRDefault="002E0810" w:rsidP="00300ADE">
            <w:pPr>
              <w:spacing w:after="0"/>
              <w:rPr>
                <w:bCs/>
                <w:sz w:val="18"/>
                <w:lang w:val="en-US"/>
              </w:rPr>
            </w:pPr>
          </w:p>
        </w:tc>
        <w:tc>
          <w:tcPr>
            <w:tcW w:w="2013" w:type="dxa"/>
          </w:tcPr>
          <w:p w14:paraId="5B97C108" w14:textId="77777777" w:rsidR="002E0810" w:rsidRPr="00A12451" w:rsidRDefault="002E0810" w:rsidP="00300ADE">
            <w:pPr>
              <w:spacing w:after="0"/>
              <w:rPr>
                <w:bCs/>
                <w:sz w:val="18"/>
                <w:lang w:val="en-US"/>
              </w:rPr>
            </w:pPr>
          </w:p>
        </w:tc>
        <w:tc>
          <w:tcPr>
            <w:tcW w:w="1066" w:type="dxa"/>
            <w:shd w:val="clear" w:color="auto" w:fill="auto"/>
          </w:tcPr>
          <w:p w14:paraId="67D53522" w14:textId="77777777" w:rsidR="002E0810" w:rsidRDefault="002E0810" w:rsidP="00300ADE">
            <w:pPr>
              <w:spacing w:after="0"/>
              <w:rPr>
                <w:bCs/>
                <w:sz w:val="18"/>
                <w:lang w:val="en-US"/>
              </w:rPr>
            </w:pPr>
          </w:p>
        </w:tc>
      </w:tr>
    </w:tbl>
    <w:p w14:paraId="1AC44D2D" w14:textId="77777777" w:rsidR="006603F8" w:rsidRDefault="006603F8" w:rsidP="00701410">
      <w:pPr>
        <w:pStyle w:val="Heading4"/>
        <w:rPr>
          <w:rFonts w:cs="Arial"/>
        </w:rPr>
        <w:sectPr w:rsidR="006603F8" w:rsidSect="006603F8">
          <w:pgSz w:w="16838" w:h="11906" w:orient="landscape"/>
          <w:pgMar w:top="851" w:right="851" w:bottom="851" w:left="851" w:header="720" w:footer="720" w:gutter="0"/>
          <w:cols w:space="720"/>
          <w:docGrid w:linePitch="272"/>
        </w:sectPr>
      </w:pPr>
    </w:p>
    <w:p w14:paraId="6D90C40E" w14:textId="77777777" w:rsidR="005A6C96" w:rsidRDefault="005A6C96" w:rsidP="00701410">
      <w:pPr>
        <w:pStyle w:val="Heading4"/>
        <w:rPr>
          <w:rFonts w:cs="Arial"/>
        </w:rPr>
      </w:pPr>
    </w:p>
    <w:p w14:paraId="4E986561" w14:textId="77777777" w:rsidR="00EF5609" w:rsidRDefault="00EF5609" w:rsidP="00671854">
      <w:pPr>
        <w:pStyle w:val="Heading3"/>
        <w:rPr>
          <w:lang w:eastAsia="ja-JP"/>
        </w:rPr>
      </w:pPr>
      <w:r>
        <w:rPr>
          <w:lang w:eastAsia="ja-JP"/>
        </w:rPr>
        <w:t xml:space="preserve">2.1.2 </w:t>
      </w:r>
      <w:r>
        <w:rPr>
          <w:lang w:eastAsia="ja-JP"/>
        </w:rPr>
        <w:tab/>
      </w:r>
      <w:r w:rsidR="00671854">
        <w:rPr>
          <w:lang w:eastAsia="ja-JP"/>
        </w:rPr>
        <w:t>Agreement</w:t>
      </w:r>
      <w:r>
        <w:rPr>
          <w:lang w:eastAsia="ja-JP"/>
        </w:rPr>
        <w:t>s</w:t>
      </w:r>
      <w:r w:rsidR="00671854">
        <w:rPr>
          <w:lang w:eastAsia="ja-JP"/>
        </w:rPr>
        <w:t xml:space="preserve"> </w:t>
      </w:r>
    </w:p>
    <w:p w14:paraId="472BCFD1" w14:textId="45300838" w:rsidR="00671854" w:rsidRPr="00EF5609" w:rsidRDefault="00671854" w:rsidP="00671854">
      <w:pPr>
        <w:pStyle w:val="Heading3"/>
        <w:rPr>
          <w:rFonts w:ascii="Times New Roman" w:hAnsi="Times New Roman"/>
          <w:b/>
          <w:bCs/>
          <w:color w:val="000000" w:themeColor="text1"/>
          <w:sz w:val="20"/>
          <w:szCs w:val="24"/>
          <w:lang w:eastAsia="zh-CN"/>
        </w:rPr>
      </w:pPr>
      <w:r w:rsidRPr="00EF5609">
        <w:rPr>
          <w:rFonts w:ascii="Times New Roman" w:hAnsi="Times New Roman"/>
          <w:b/>
          <w:bCs/>
          <w:color w:val="000000" w:themeColor="text1"/>
          <w:sz w:val="20"/>
          <w:szCs w:val="24"/>
          <w:lang w:eastAsia="zh-CN"/>
        </w:rPr>
        <w:t>RAN4#11</w:t>
      </w:r>
      <w:r w:rsidR="006C440B">
        <w:rPr>
          <w:rFonts w:ascii="Times New Roman" w:hAnsi="Times New Roman"/>
          <w:b/>
          <w:bCs/>
          <w:color w:val="000000" w:themeColor="text1"/>
          <w:sz w:val="20"/>
          <w:szCs w:val="24"/>
          <w:lang w:eastAsia="zh-CN"/>
        </w:rPr>
        <w:t>2</w:t>
      </w:r>
      <w:r w:rsidRPr="00EF5609">
        <w:rPr>
          <w:rFonts w:ascii="Times New Roman" w:hAnsi="Times New Roman"/>
          <w:b/>
          <w:bCs/>
          <w:color w:val="000000" w:themeColor="text1"/>
          <w:sz w:val="20"/>
          <w:szCs w:val="24"/>
          <w:lang w:eastAsia="zh-CN"/>
        </w:rPr>
        <w:t xml:space="preserve">: </w:t>
      </w:r>
    </w:p>
    <w:p w14:paraId="778B805C" w14:textId="72082F6D" w:rsidR="006C440B" w:rsidRPr="00EF5609" w:rsidRDefault="006C440B" w:rsidP="006C440B">
      <w:pPr>
        <w:spacing w:after="120" w:line="259" w:lineRule="auto"/>
        <w:rPr>
          <w:color w:val="000000" w:themeColor="text1"/>
          <w:szCs w:val="24"/>
          <w:lang w:eastAsia="zh-CN"/>
        </w:rPr>
      </w:pPr>
      <w:r w:rsidRPr="00EF5609">
        <w:rPr>
          <w:color w:val="000000" w:themeColor="text1"/>
          <w:szCs w:val="24"/>
          <w:lang w:eastAsia="zh-CN"/>
        </w:rPr>
        <w:t xml:space="preserve">R4-2414369: </w:t>
      </w:r>
      <w:r>
        <w:rPr>
          <w:color w:val="000000" w:themeColor="text1"/>
          <w:szCs w:val="24"/>
          <w:lang w:eastAsia="zh-CN"/>
        </w:rPr>
        <w:tab/>
      </w:r>
      <w:r w:rsidR="00923ABF">
        <w:rPr>
          <w:color w:val="000000" w:themeColor="text1"/>
          <w:szCs w:val="24"/>
          <w:lang w:eastAsia="zh-CN"/>
        </w:rPr>
        <w:tab/>
      </w:r>
      <w:r w:rsidRPr="00EF5609">
        <w:rPr>
          <w:color w:val="000000" w:themeColor="text1"/>
          <w:szCs w:val="24"/>
          <w:lang w:eastAsia="zh-CN"/>
        </w:rPr>
        <w:t>WF on NS_27 A-MPR for larger than 40MHz UL CBW for n48</w:t>
      </w:r>
    </w:p>
    <w:p w14:paraId="76D0643B" w14:textId="74784158" w:rsidR="00671854" w:rsidRPr="00EF5609" w:rsidRDefault="00923ABF" w:rsidP="00671854">
      <w:pPr>
        <w:spacing w:after="120" w:line="259" w:lineRule="auto"/>
        <w:rPr>
          <w:color w:val="000000" w:themeColor="text1"/>
          <w:szCs w:val="24"/>
          <w:lang w:eastAsia="zh-CN"/>
        </w:rPr>
      </w:pPr>
      <w:r>
        <w:rPr>
          <w:color w:val="000000" w:themeColor="text1"/>
          <w:szCs w:val="24"/>
          <w:lang w:eastAsia="zh-CN"/>
        </w:rPr>
        <w:t>Other a</w:t>
      </w:r>
      <w:r w:rsidR="006C440B">
        <w:rPr>
          <w:color w:val="000000" w:themeColor="text1"/>
          <w:szCs w:val="24"/>
          <w:lang w:eastAsia="zh-CN"/>
        </w:rPr>
        <w:t xml:space="preserve">greement: </w:t>
      </w:r>
      <w:r w:rsidR="00671854" w:rsidRPr="00EF5609">
        <w:rPr>
          <w:color w:val="000000" w:themeColor="text1"/>
          <w:szCs w:val="24"/>
          <w:lang w:eastAsia="zh-CN"/>
        </w:rPr>
        <w:t>RAN4 suggests to add optional 3MHz channel bandwidth to support single carrier operation in the basket WI “Adding channel bandwidth(s) support to existing NR bands and CA/ENDC combinations in REL-19”</w:t>
      </w:r>
    </w:p>
    <w:p w14:paraId="525E56AD" w14:textId="4EE2ABC6" w:rsidR="00550292" w:rsidRPr="00EF5609" w:rsidRDefault="00550292" w:rsidP="00550292">
      <w:pPr>
        <w:pStyle w:val="Heading3"/>
        <w:rPr>
          <w:rFonts w:ascii="Times New Roman" w:hAnsi="Times New Roman"/>
          <w:b/>
          <w:bCs/>
          <w:color w:val="000000" w:themeColor="text1"/>
          <w:sz w:val="20"/>
          <w:szCs w:val="24"/>
          <w:lang w:eastAsia="zh-CN"/>
        </w:rPr>
      </w:pPr>
      <w:r w:rsidRPr="00EF5609">
        <w:rPr>
          <w:rFonts w:ascii="Times New Roman" w:hAnsi="Times New Roman"/>
          <w:b/>
          <w:bCs/>
          <w:color w:val="000000" w:themeColor="text1"/>
          <w:sz w:val="20"/>
          <w:szCs w:val="24"/>
          <w:lang w:eastAsia="zh-CN"/>
        </w:rPr>
        <w:t>RAN4#11</w:t>
      </w:r>
      <w:r>
        <w:rPr>
          <w:rFonts w:ascii="Times New Roman" w:hAnsi="Times New Roman"/>
          <w:b/>
          <w:bCs/>
          <w:color w:val="000000" w:themeColor="text1"/>
          <w:sz w:val="20"/>
          <w:szCs w:val="24"/>
          <w:lang w:eastAsia="zh-CN"/>
        </w:rPr>
        <w:t>2bis</w:t>
      </w:r>
      <w:r w:rsidRPr="00EF5609">
        <w:rPr>
          <w:rFonts w:ascii="Times New Roman" w:hAnsi="Times New Roman"/>
          <w:b/>
          <w:bCs/>
          <w:color w:val="000000" w:themeColor="text1"/>
          <w:sz w:val="20"/>
          <w:szCs w:val="24"/>
          <w:lang w:eastAsia="zh-CN"/>
        </w:rPr>
        <w:t xml:space="preserve">: </w:t>
      </w:r>
    </w:p>
    <w:p w14:paraId="6AC611CD" w14:textId="200E6721" w:rsidR="00A44DCD" w:rsidRDefault="00A44DCD" w:rsidP="00550292">
      <w:pPr>
        <w:spacing w:after="120" w:line="259" w:lineRule="auto"/>
        <w:rPr>
          <w:color w:val="000000" w:themeColor="text1"/>
          <w:szCs w:val="24"/>
          <w:lang w:eastAsia="zh-CN"/>
        </w:rPr>
      </w:pPr>
      <w:r>
        <w:rPr>
          <w:color w:val="000000" w:themeColor="text1"/>
          <w:szCs w:val="24"/>
          <w:lang w:eastAsia="zh-CN"/>
        </w:rPr>
        <w:t xml:space="preserve">Endorsed </w:t>
      </w:r>
      <w:r w:rsidR="00843155">
        <w:rPr>
          <w:color w:val="000000" w:themeColor="text1"/>
          <w:szCs w:val="24"/>
          <w:lang w:eastAsia="zh-CN"/>
        </w:rPr>
        <w:t xml:space="preserve">draft </w:t>
      </w:r>
      <w:r>
        <w:rPr>
          <w:color w:val="000000" w:themeColor="text1"/>
          <w:szCs w:val="24"/>
          <w:lang w:eastAsia="zh-CN"/>
        </w:rPr>
        <w:t xml:space="preserve">CRs: </w:t>
      </w:r>
    </w:p>
    <w:p w14:paraId="6D0997F8" w14:textId="72849E72" w:rsidR="00843155" w:rsidRDefault="00843155" w:rsidP="00550292">
      <w:pPr>
        <w:spacing w:after="120" w:line="259" w:lineRule="auto"/>
        <w:rPr>
          <w:color w:val="000000" w:themeColor="text1"/>
          <w:szCs w:val="24"/>
          <w:lang w:eastAsia="zh-CN"/>
        </w:rPr>
      </w:pPr>
      <w:r>
        <w:rPr>
          <w:color w:val="000000" w:themeColor="text1"/>
          <w:szCs w:val="24"/>
          <w:lang w:eastAsia="zh-CN"/>
        </w:rPr>
        <w:t xml:space="preserve">R4-2416041: </w:t>
      </w:r>
      <w:r w:rsidR="00A71EF8">
        <w:rPr>
          <w:color w:val="000000" w:themeColor="text1"/>
          <w:szCs w:val="24"/>
          <w:lang w:eastAsia="zh-CN"/>
        </w:rPr>
        <w:tab/>
      </w:r>
      <w:r w:rsidR="00A71EF8">
        <w:rPr>
          <w:color w:val="000000" w:themeColor="text1"/>
          <w:szCs w:val="24"/>
          <w:lang w:eastAsia="zh-CN"/>
        </w:rPr>
        <w:tab/>
      </w:r>
      <w:r w:rsidR="00A71EF8" w:rsidRPr="00A71EF8">
        <w:rPr>
          <w:color w:val="000000" w:themeColor="text1"/>
          <w:szCs w:val="24"/>
          <w:lang w:eastAsia="zh-CN"/>
        </w:rPr>
        <w:t>Draft CR for TS 38.101-1 to introduce larger channel bandwidth for SUL band n84</w:t>
      </w:r>
    </w:p>
    <w:p w14:paraId="7896B6FA" w14:textId="3E361FA5" w:rsidR="00843155" w:rsidRDefault="00843155" w:rsidP="00843155">
      <w:pPr>
        <w:spacing w:after="120" w:line="259" w:lineRule="auto"/>
        <w:rPr>
          <w:color w:val="000000" w:themeColor="text1"/>
          <w:szCs w:val="24"/>
          <w:lang w:eastAsia="zh-CN"/>
        </w:rPr>
      </w:pPr>
      <w:r>
        <w:rPr>
          <w:color w:val="000000" w:themeColor="text1"/>
          <w:szCs w:val="24"/>
          <w:lang w:eastAsia="zh-CN"/>
        </w:rPr>
        <w:t xml:space="preserve">R4-2416042: </w:t>
      </w:r>
      <w:r w:rsidR="00A71EF8">
        <w:rPr>
          <w:color w:val="000000" w:themeColor="text1"/>
          <w:szCs w:val="24"/>
          <w:lang w:eastAsia="zh-CN"/>
        </w:rPr>
        <w:tab/>
      </w:r>
      <w:r w:rsidR="00A71EF8">
        <w:rPr>
          <w:color w:val="000000" w:themeColor="text1"/>
          <w:szCs w:val="24"/>
          <w:lang w:eastAsia="zh-CN"/>
        </w:rPr>
        <w:tab/>
      </w:r>
      <w:r w:rsidR="00DF22C6" w:rsidRPr="00DF22C6">
        <w:rPr>
          <w:color w:val="000000" w:themeColor="text1"/>
          <w:szCs w:val="24"/>
          <w:lang w:eastAsia="zh-CN"/>
        </w:rPr>
        <w:t>Draft CR for TS 38.101-1 to introduce larger channel bandwidth for SUL band n80</w:t>
      </w:r>
    </w:p>
    <w:p w14:paraId="34DA0EDC" w14:textId="6A82EE61" w:rsidR="00843155" w:rsidRDefault="00843155" w:rsidP="00843155">
      <w:pPr>
        <w:spacing w:after="120" w:line="259" w:lineRule="auto"/>
        <w:rPr>
          <w:color w:val="000000" w:themeColor="text1"/>
          <w:szCs w:val="24"/>
          <w:lang w:eastAsia="zh-CN"/>
        </w:rPr>
      </w:pPr>
      <w:r>
        <w:rPr>
          <w:color w:val="000000" w:themeColor="text1"/>
          <w:szCs w:val="24"/>
          <w:lang w:eastAsia="zh-CN"/>
        </w:rPr>
        <w:t xml:space="preserve">R4-2416043: </w:t>
      </w:r>
      <w:r w:rsidR="00DF22C6">
        <w:rPr>
          <w:color w:val="000000" w:themeColor="text1"/>
          <w:szCs w:val="24"/>
          <w:lang w:eastAsia="zh-CN"/>
        </w:rPr>
        <w:tab/>
      </w:r>
      <w:r w:rsidR="00DF22C6">
        <w:rPr>
          <w:color w:val="000000" w:themeColor="text1"/>
          <w:szCs w:val="24"/>
          <w:lang w:eastAsia="zh-CN"/>
        </w:rPr>
        <w:tab/>
      </w:r>
      <w:r w:rsidR="00DF22C6" w:rsidRPr="00DF22C6">
        <w:rPr>
          <w:color w:val="000000" w:themeColor="text1"/>
          <w:szCs w:val="24"/>
          <w:lang w:eastAsia="zh-CN"/>
        </w:rPr>
        <w:t>Draft CR for TS 38.104 to introduce larger channel bandwidth for SUL band n84</w:t>
      </w:r>
    </w:p>
    <w:p w14:paraId="3288B63B" w14:textId="6C8CD311" w:rsidR="00843155" w:rsidRDefault="00843155" w:rsidP="00843155">
      <w:pPr>
        <w:spacing w:after="120" w:line="259" w:lineRule="auto"/>
        <w:rPr>
          <w:color w:val="000000" w:themeColor="text1"/>
          <w:szCs w:val="24"/>
          <w:lang w:eastAsia="zh-CN"/>
        </w:rPr>
      </w:pPr>
      <w:r>
        <w:rPr>
          <w:color w:val="000000" w:themeColor="text1"/>
          <w:szCs w:val="24"/>
          <w:lang w:eastAsia="zh-CN"/>
        </w:rPr>
        <w:t xml:space="preserve">R4-2416044: </w:t>
      </w:r>
      <w:r w:rsidR="00DF22C6">
        <w:rPr>
          <w:color w:val="000000" w:themeColor="text1"/>
          <w:szCs w:val="24"/>
          <w:lang w:eastAsia="zh-CN"/>
        </w:rPr>
        <w:tab/>
      </w:r>
      <w:r w:rsidR="00DF22C6">
        <w:rPr>
          <w:color w:val="000000" w:themeColor="text1"/>
          <w:szCs w:val="24"/>
          <w:lang w:eastAsia="zh-CN"/>
        </w:rPr>
        <w:tab/>
      </w:r>
      <w:r w:rsidR="00DF22C6" w:rsidRPr="00DF22C6">
        <w:rPr>
          <w:color w:val="000000" w:themeColor="text1"/>
          <w:szCs w:val="24"/>
          <w:lang w:eastAsia="zh-CN"/>
        </w:rPr>
        <w:t>Draft CR for TS 38.104 to introduce larger channel bandwidth for SUL band n80</w:t>
      </w:r>
    </w:p>
    <w:p w14:paraId="23716D84" w14:textId="2A354157" w:rsidR="00550292" w:rsidRPr="00EF5609" w:rsidRDefault="00550292" w:rsidP="00550292">
      <w:pPr>
        <w:pStyle w:val="Heading3"/>
        <w:rPr>
          <w:rFonts w:ascii="Times New Roman" w:hAnsi="Times New Roman"/>
          <w:b/>
          <w:bCs/>
          <w:color w:val="000000" w:themeColor="text1"/>
          <w:sz w:val="20"/>
          <w:szCs w:val="24"/>
          <w:lang w:eastAsia="zh-CN"/>
        </w:rPr>
      </w:pPr>
      <w:r w:rsidRPr="00EF5609">
        <w:rPr>
          <w:rFonts w:ascii="Times New Roman" w:hAnsi="Times New Roman"/>
          <w:b/>
          <w:bCs/>
          <w:color w:val="000000" w:themeColor="text1"/>
          <w:sz w:val="20"/>
          <w:szCs w:val="24"/>
          <w:lang w:eastAsia="zh-CN"/>
        </w:rPr>
        <w:t>RAN4#11</w:t>
      </w:r>
      <w:r>
        <w:rPr>
          <w:rFonts w:ascii="Times New Roman" w:hAnsi="Times New Roman"/>
          <w:b/>
          <w:bCs/>
          <w:color w:val="000000" w:themeColor="text1"/>
          <w:sz w:val="20"/>
          <w:szCs w:val="24"/>
          <w:lang w:eastAsia="zh-CN"/>
        </w:rPr>
        <w:t>3</w:t>
      </w:r>
      <w:r w:rsidRPr="00EF5609">
        <w:rPr>
          <w:rFonts w:ascii="Times New Roman" w:hAnsi="Times New Roman"/>
          <w:b/>
          <w:bCs/>
          <w:color w:val="000000" w:themeColor="text1"/>
          <w:sz w:val="20"/>
          <w:szCs w:val="24"/>
          <w:lang w:eastAsia="zh-CN"/>
        </w:rPr>
        <w:t xml:space="preserve">: </w:t>
      </w:r>
    </w:p>
    <w:p w14:paraId="518316C0" w14:textId="2FC96480" w:rsidR="00550292" w:rsidRPr="00EF5609" w:rsidRDefault="00FA065B" w:rsidP="00550292">
      <w:pPr>
        <w:spacing w:after="120" w:line="259" w:lineRule="auto"/>
        <w:rPr>
          <w:color w:val="000000" w:themeColor="text1"/>
          <w:szCs w:val="24"/>
          <w:lang w:eastAsia="zh-CN"/>
        </w:rPr>
      </w:pPr>
      <w:r>
        <w:rPr>
          <w:color w:val="000000" w:themeColor="text1"/>
          <w:szCs w:val="24"/>
          <w:lang w:eastAsia="zh-CN"/>
        </w:rPr>
        <w:t>None</w:t>
      </w:r>
    </w:p>
    <w:p w14:paraId="08D1EB66" w14:textId="48024BCF" w:rsidR="006B0690" w:rsidRPr="00EF5609" w:rsidRDefault="006B0690" w:rsidP="006B0690">
      <w:pPr>
        <w:pStyle w:val="Heading3"/>
        <w:rPr>
          <w:rFonts w:ascii="Times New Roman" w:hAnsi="Times New Roman"/>
          <w:b/>
          <w:bCs/>
          <w:color w:val="000000" w:themeColor="text1"/>
          <w:sz w:val="20"/>
          <w:szCs w:val="24"/>
          <w:lang w:eastAsia="zh-CN"/>
        </w:rPr>
      </w:pPr>
      <w:r w:rsidRPr="00EF5609">
        <w:rPr>
          <w:rFonts w:ascii="Times New Roman" w:hAnsi="Times New Roman"/>
          <w:b/>
          <w:bCs/>
          <w:color w:val="000000" w:themeColor="text1"/>
          <w:sz w:val="20"/>
          <w:szCs w:val="24"/>
          <w:lang w:eastAsia="zh-CN"/>
        </w:rPr>
        <w:t>RAN4#11</w:t>
      </w:r>
      <w:r>
        <w:rPr>
          <w:rFonts w:ascii="Times New Roman" w:hAnsi="Times New Roman"/>
          <w:b/>
          <w:bCs/>
          <w:color w:val="000000" w:themeColor="text1"/>
          <w:sz w:val="20"/>
          <w:szCs w:val="24"/>
          <w:lang w:eastAsia="zh-CN"/>
        </w:rPr>
        <w:t>4</w:t>
      </w:r>
      <w:r w:rsidRPr="00EF5609">
        <w:rPr>
          <w:rFonts w:ascii="Times New Roman" w:hAnsi="Times New Roman"/>
          <w:b/>
          <w:bCs/>
          <w:color w:val="000000" w:themeColor="text1"/>
          <w:sz w:val="20"/>
          <w:szCs w:val="24"/>
          <w:lang w:eastAsia="zh-CN"/>
        </w:rPr>
        <w:t xml:space="preserve">: </w:t>
      </w:r>
    </w:p>
    <w:p w14:paraId="471C2ED4" w14:textId="06194FD2" w:rsidR="00A41E26" w:rsidRDefault="00A41E26" w:rsidP="00A41E26">
      <w:pPr>
        <w:rPr>
          <w:color w:val="000000" w:themeColor="text1"/>
          <w:szCs w:val="24"/>
          <w:lang w:eastAsia="zh-CN"/>
        </w:rPr>
      </w:pPr>
      <w:r w:rsidRPr="00C0644A">
        <w:rPr>
          <w:color w:val="000000" w:themeColor="text1"/>
          <w:szCs w:val="24"/>
          <w:lang w:eastAsia="zh-CN"/>
        </w:rPr>
        <w:t>R4-2500306</w:t>
      </w:r>
      <w:r w:rsidRPr="00C0644A">
        <w:rPr>
          <w:color w:val="000000" w:themeColor="text1"/>
          <w:szCs w:val="24"/>
          <w:lang w:eastAsia="zh-CN"/>
        </w:rPr>
        <w:tab/>
      </w:r>
      <w:r w:rsidR="00C0644A">
        <w:rPr>
          <w:color w:val="000000" w:themeColor="text1"/>
          <w:szCs w:val="24"/>
          <w:lang w:eastAsia="zh-CN"/>
        </w:rPr>
        <w:tab/>
      </w:r>
      <w:r w:rsidRPr="00C0644A">
        <w:rPr>
          <w:color w:val="000000" w:themeColor="text1"/>
          <w:szCs w:val="24"/>
          <w:lang w:eastAsia="zh-CN"/>
        </w:rPr>
        <w:t>n48: Adding channels of 50MHz and beyond</w:t>
      </w:r>
    </w:p>
    <w:p w14:paraId="749D0EC1" w14:textId="7268F9C9" w:rsidR="00A2772E" w:rsidRPr="00A2772E" w:rsidRDefault="00A2772E" w:rsidP="00A41E26">
      <w:pPr>
        <w:rPr>
          <w:color w:val="000000" w:themeColor="text1"/>
          <w:szCs w:val="24"/>
          <w:lang w:eastAsia="zh-CN"/>
        </w:rPr>
      </w:pPr>
      <w:r w:rsidRPr="00A2772E">
        <w:rPr>
          <w:color w:val="000000" w:themeColor="text1"/>
          <w:szCs w:val="24"/>
          <w:lang w:eastAsia="zh-CN"/>
        </w:rPr>
        <w:t>R4-2502841</w:t>
      </w:r>
      <w:r w:rsidRPr="00A2772E">
        <w:rPr>
          <w:color w:val="000000" w:themeColor="text1"/>
          <w:szCs w:val="24"/>
          <w:lang w:eastAsia="zh-CN"/>
        </w:rPr>
        <w:tab/>
      </w:r>
      <w:r>
        <w:rPr>
          <w:color w:val="000000" w:themeColor="text1"/>
          <w:szCs w:val="24"/>
          <w:lang w:eastAsia="zh-CN"/>
        </w:rPr>
        <w:tab/>
      </w:r>
      <w:r w:rsidRPr="00A2772E">
        <w:rPr>
          <w:color w:val="000000" w:themeColor="text1"/>
          <w:szCs w:val="24"/>
          <w:lang w:eastAsia="zh-CN"/>
        </w:rPr>
        <w:t>WF on channel bandwidth for n48</w:t>
      </w:r>
    </w:p>
    <w:p w14:paraId="39B3BD66" w14:textId="7BA07BD5" w:rsidR="00A46288" w:rsidRDefault="00A46288" w:rsidP="00A46288">
      <w:pPr>
        <w:spacing w:after="120" w:line="259" w:lineRule="auto"/>
        <w:rPr>
          <w:color w:val="000000" w:themeColor="text1"/>
          <w:szCs w:val="24"/>
          <w:lang w:eastAsia="zh-CN"/>
        </w:rPr>
      </w:pPr>
      <w:r>
        <w:rPr>
          <w:color w:val="000000" w:themeColor="text1"/>
          <w:szCs w:val="24"/>
          <w:lang w:eastAsia="zh-CN"/>
        </w:rPr>
        <w:t>Endorsed CRs</w:t>
      </w:r>
      <w:r w:rsidR="0045684C">
        <w:rPr>
          <w:color w:val="000000" w:themeColor="text1"/>
          <w:szCs w:val="24"/>
          <w:lang w:eastAsia="zh-CN"/>
        </w:rPr>
        <w:t xml:space="preserve"> and TPs</w:t>
      </w:r>
      <w:r>
        <w:rPr>
          <w:color w:val="000000" w:themeColor="text1"/>
          <w:szCs w:val="24"/>
          <w:lang w:eastAsia="zh-CN"/>
        </w:rPr>
        <w:t xml:space="preserve">: </w:t>
      </w:r>
    </w:p>
    <w:p w14:paraId="5C9C0BAE" w14:textId="1417DB9F" w:rsidR="00E37687" w:rsidRPr="00C0644A" w:rsidRDefault="00E37687" w:rsidP="00E37687">
      <w:pPr>
        <w:rPr>
          <w:color w:val="000000" w:themeColor="text1"/>
          <w:szCs w:val="24"/>
          <w:lang w:eastAsia="zh-CN"/>
        </w:rPr>
      </w:pPr>
      <w:r w:rsidRPr="00C0644A">
        <w:rPr>
          <w:color w:val="000000" w:themeColor="text1"/>
          <w:szCs w:val="24"/>
          <w:lang w:eastAsia="zh-CN"/>
        </w:rPr>
        <w:t>R4-2500065</w:t>
      </w:r>
      <w:r w:rsidRPr="00C0644A">
        <w:rPr>
          <w:color w:val="000000" w:themeColor="text1"/>
          <w:szCs w:val="24"/>
          <w:lang w:eastAsia="zh-CN"/>
        </w:rPr>
        <w:tab/>
      </w:r>
      <w:r w:rsidR="00C0644A">
        <w:rPr>
          <w:color w:val="000000" w:themeColor="text1"/>
          <w:szCs w:val="24"/>
          <w:lang w:eastAsia="zh-CN"/>
        </w:rPr>
        <w:tab/>
      </w:r>
      <w:r w:rsidRPr="00C0644A">
        <w:rPr>
          <w:color w:val="000000" w:themeColor="text1"/>
          <w:szCs w:val="24"/>
          <w:lang w:eastAsia="zh-CN"/>
        </w:rPr>
        <w:t>CR to TS 38.101-1 to introduce 3MHz BS RF channel BW for n5 and n12</w:t>
      </w:r>
    </w:p>
    <w:p w14:paraId="219053C4" w14:textId="72511C4E" w:rsidR="00FB202D" w:rsidRPr="00C0644A" w:rsidRDefault="00FB202D" w:rsidP="00FB202D">
      <w:pPr>
        <w:rPr>
          <w:color w:val="000000" w:themeColor="text1"/>
          <w:szCs w:val="24"/>
          <w:lang w:eastAsia="zh-CN"/>
        </w:rPr>
      </w:pPr>
      <w:r w:rsidRPr="00C0644A">
        <w:rPr>
          <w:color w:val="000000" w:themeColor="text1"/>
          <w:szCs w:val="24"/>
          <w:lang w:eastAsia="zh-CN"/>
        </w:rPr>
        <w:t>R4-2500066</w:t>
      </w:r>
      <w:r w:rsidRPr="00C0644A">
        <w:rPr>
          <w:color w:val="000000" w:themeColor="text1"/>
          <w:szCs w:val="24"/>
          <w:lang w:eastAsia="zh-CN"/>
        </w:rPr>
        <w:tab/>
      </w:r>
      <w:r w:rsidR="00C0644A">
        <w:rPr>
          <w:color w:val="000000" w:themeColor="text1"/>
          <w:szCs w:val="24"/>
          <w:lang w:eastAsia="zh-CN"/>
        </w:rPr>
        <w:tab/>
      </w:r>
      <w:r w:rsidRPr="00C0644A">
        <w:rPr>
          <w:color w:val="000000" w:themeColor="text1"/>
          <w:szCs w:val="24"/>
          <w:lang w:eastAsia="zh-CN"/>
        </w:rPr>
        <w:t>CR to TS 38.104 to introduce 3MHz BS RF channel BW for n5 and n12</w:t>
      </w:r>
    </w:p>
    <w:p w14:paraId="249DAB2F" w14:textId="2CB7C95C" w:rsidR="00C0644A" w:rsidRDefault="00C0644A" w:rsidP="00C0644A">
      <w:pPr>
        <w:rPr>
          <w:color w:val="000000" w:themeColor="text1"/>
          <w:szCs w:val="24"/>
          <w:lang w:eastAsia="zh-CN"/>
        </w:rPr>
      </w:pPr>
      <w:r w:rsidRPr="00C0644A">
        <w:rPr>
          <w:color w:val="000000" w:themeColor="text1"/>
          <w:szCs w:val="24"/>
          <w:lang w:eastAsia="zh-CN"/>
        </w:rPr>
        <w:t>R4-2501449</w:t>
      </w:r>
      <w:r w:rsidRPr="00C0644A">
        <w:rPr>
          <w:color w:val="000000" w:themeColor="text1"/>
          <w:szCs w:val="24"/>
          <w:lang w:eastAsia="zh-CN"/>
        </w:rPr>
        <w:tab/>
      </w:r>
      <w:r>
        <w:rPr>
          <w:color w:val="000000" w:themeColor="text1"/>
          <w:szCs w:val="24"/>
          <w:lang w:eastAsia="zh-CN"/>
        </w:rPr>
        <w:tab/>
      </w:r>
      <w:r w:rsidRPr="00C0644A">
        <w:rPr>
          <w:color w:val="000000" w:themeColor="text1"/>
          <w:szCs w:val="24"/>
          <w:lang w:eastAsia="zh-CN"/>
        </w:rPr>
        <w:t>TP for TR 37.862 on introduction of new channel bandwidths in band n80 and n84</w:t>
      </w:r>
    </w:p>
    <w:p w14:paraId="34D440AB" w14:textId="5AE84758" w:rsidR="0045684C" w:rsidRDefault="0045684C" w:rsidP="00C0644A">
      <w:pPr>
        <w:rPr>
          <w:color w:val="000000" w:themeColor="text1"/>
          <w:szCs w:val="24"/>
          <w:lang w:eastAsia="zh-CN"/>
        </w:rPr>
      </w:pPr>
      <w:r>
        <w:rPr>
          <w:color w:val="000000" w:themeColor="text1"/>
          <w:szCs w:val="24"/>
          <w:lang w:eastAsia="zh-CN"/>
        </w:rPr>
        <w:t>Big CRs:</w:t>
      </w:r>
    </w:p>
    <w:p w14:paraId="710F5F14" w14:textId="1B7C3A33" w:rsidR="00D1090C" w:rsidRDefault="00D1090C" w:rsidP="00C0644A">
      <w:pPr>
        <w:rPr>
          <w:color w:val="000000" w:themeColor="text1"/>
          <w:szCs w:val="24"/>
          <w:lang w:eastAsia="zh-CN"/>
        </w:rPr>
      </w:pPr>
      <w:r w:rsidRPr="00D1090C">
        <w:rPr>
          <w:color w:val="000000" w:themeColor="text1"/>
          <w:szCs w:val="24"/>
          <w:lang w:eastAsia="zh-CN"/>
        </w:rPr>
        <w:t xml:space="preserve">R4-2503009 </w:t>
      </w:r>
      <w:r>
        <w:rPr>
          <w:color w:val="000000" w:themeColor="text1"/>
          <w:szCs w:val="24"/>
          <w:lang w:eastAsia="zh-CN"/>
        </w:rPr>
        <w:tab/>
      </w:r>
      <w:r>
        <w:rPr>
          <w:color w:val="000000" w:themeColor="text1"/>
          <w:szCs w:val="24"/>
          <w:lang w:eastAsia="zh-CN"/>
        </w:rPr>
        <w:tab/>
      </w:r>
      <w:r w:rsidRPr="00D1090C">
        <w:rPr>
          <w:color w:val="000000" w:themeColor="text1"/>
          <w:szCs w:val="24"/>
          <w:lang w:eastAsia="zh-CN"/>
        </w:rPr>
        <w:t>Big CR to TS 38.104: Adding channel BW support in existing NR bands</w:t>
      </w:r>
    </w:p>
    <w:p w14:paraId="29683C5A" w14:textId="0B37F35F" w:rsidR="0045684C" w:rsidRPr="00C0644A" w:rsidRDefault="00D1090C" w:rsidP="00C0644A">
      <w:pPr>
        <w:rPr>
          <w:color w:val="000000" w:themeColor="text1"/>
          <w:szCs w:val="24"/>
          <w:lang w:eastAsia="zh-CN"/>
        </w:rPr>
      </w:pPr>
      <w:r w:rsidRPr="00D1090C">
        <w:rPr>
          <w:color w:val="000000" w:themeColor="text1"/>
          <w:szCs w:val="24"/>
          <w:lang w:eastAsia="zh-CN"/>
        </w:rPr>
        <w:t xml:space="preserve">R4-2503010 </w:t>
      </w:r>
      <w:r>
        <w:rPr>
          <w:color w:val="000000" w:themeColor="text1"/>
          <w:szCs w:val="24"/>
          <w:lang w:eastAsia="zh-CN"/>
        </w:rPr>
        <w:tab/>
      </w:r>
      <w:r>
        <w:rPr>
          <w:color w:val="000000" w:themeColor="text1"/>
          <w:szCs w:val="24"/>
          <w:lang w:eastAsia="zh-CN"/>
        </w:rPr>
        <w:tab/>
      </w:r>
      <w:r w:rsidRPr="00D1090C">
        <w:rPr>
          <w:color w:val="000000" w:themeColor="text1"/>
          <w:szCs w:val="24"/>
          <w:lang w:eastAsia="zh-CN"/>
        </w:rPr>
        <w:t>Big CR to TS 38.101-1: Adding channel BW support in existing NR bands</w:t>
      </w:r>
    </w:p>
    <w:p w14:paraId="32858428" w14:textId="6F4B27DD" w:rsidR="00671854" w:rsidRDefault="00A2772E" w:rsidP="00D1090C">
      <w:pPr>
        <w:rPr>
          <w:color w:val="000000" w:themeColor="text1"/>
          <w:szCs w:val="24"/>
          <w:lang w:eastAsia="zh-CN"/>
        </w:rPr>
      </w:pPr>
      <w:r>
        <w:rPr>
          <w:color w:val="000000" w:themeColor="text1"/>
          <w:szCs w:val="24"/>
          <w:lang w:eastAsia="zh-CN"/>
        </w:rPr>
        <w:t>TR:</w:t>
      </w:r>
    </w:p>
    <w:p w14:paraId="3F3408D7" w14:textId="6A48211E" w:rsidR="000D2628" w:rsidRDefault="000D2628" w:rsidP="00D1090C">
      <w:pPr>
        <w:rPr>
          <w:color w:val="000000" w:themeColor="text1"/>
          <w:szCs w:val="24"/>
          <w:lang w:eastAsia="zh-CN"/>
        </w:rPr>
      </w:pPr>
      <w:r w:rsidRPr="000D2628">
        <w:rPr>
          <w:color w:val="000000" w:themeColor="text1"/>
          <w:szCs w:val="24"/>
          <w:lang w:val="en-US" w:eastAsia="zh-CN"/>
        </w:rPr>
        <w:t xml:space="preserve">R4-2501372 </w:t>
      </w:r>
      <w:r>
        <w:rPr>
          <w:color w:val="000000" w:themeColor="text1"/>
          <w:szCs w:val="24"/>
          <w:lang w:val="en-US" w:eastAsia="zh-CN"/>
        </w:rPr>
        <w:tab/>
      </w:r>
      <w:r>
        <w:rPr>
          <w:color w:val="000000" w:themeColor="text1"/>
          <w:szCs w:val="24"/>
          <w:lang w:val="en-US" w:eastAsia="zh-CN"/>
        </w:rPr>
        <w:tab/>
      </w:r>
      <w:r w:rsidRPr="000D2628">
        <w:rPr>
          <w:color w:val="000000" w:themeColor="text1"/>
          <w:szCs w:val="24"/>
          <w:lang w:val="en-US" w:eastAsia="zh-CN"/>
        </w:rPr>
        <w:t>TR 37862 for the basket WI on adding new channel BW in existing NR bands</w:t>
      </w:r>
    </w:p>
    <w:p w14:paraId="5F5BB70F" w14:textId="4898DFB7" w:rsidR="00FD4821" w:rsidRPr="00EF5609" w:rsidRDefault="00FD4821" w:rsidP="00FD4821">
      <w:pPr>
        <w:pStyle w:val="Heading3"/>
        <w:rPr>
          <w:rFonts w:ascii="Times New Roman" w:hAnsi="Times New Roman"/>
          <w:b/>
          <w:bCs/>
          <w:color w:val="000000" w:themeColor="text1"/>
          <w:sz w:val="20"/>
          <w:szCs w:val="24"/>
          <w:lang w:eastAsia="zh-CN"/>
        </w:rPr>
      </w:pPr>
      <w:r w:rsidRPr="00EF5609">
        <w:rPr>
          <w:rFonts w:ascii="Times New Roman" w:hAnsi="Times New Roman"/>
          <w:b/>
          <w:bCs/>
          <w:color w:val="000000" w:themeColor="text1"/>
          <w:sz w:val="20"/>
          <w:szCs w:val="24"/>
          <w:lang w:eastAsia="zh-CN"/>
        </w:rPr>
        <w:t>RAN4#11</w:t>
      </w:r>
      <w:r>
        <w:rPr>
          <w:rFonts w:ascii="Times New Roman" w:hAnsi="Times New Roman"/>
          <w:b/>
          <w:bCs/>
          <w:color w:val="000000" w:themeColor="text1"/>
          <w:sz w:val="20"/>
          <w:szCs w:val="24"/>
          <w:lang w:eastAsia="zh-CN"/>
        </w:rPr>
        <w:t>4bis</w:t>
      </w:r>
      <w:r w:rsidRPr="00EF5609">
        <w:rPr>
          <w:rFonts w:ascii="Times New Roman" w:hAnsi="Times New Roman"/>
          <w:b/>
          <w:bCs/>
          <w:color w:val="000000" w:themeColor="text1"/>
          <w:sz w:val="20"/>
          <w:szCs w:val="24"/>
          <w:lang w:eastAsia="zh-CN"/>
        </w:rPr>
        <w:t xml:space="preserve">: </w:t>
      </w:r>
    </w:p>
    <w:p w14:paraId="041B7287" w14:textId="28D5256C" w:rsidR="00C15C7E" w:rsidRPr="002349B6" w:rsidRDefault="00C15C7E" w:rsidP="00C15C7E">
      <w:pPr>
        <w:rPr>
          <w:color w:val="000000" w:themeColor="text1"/>
          <w:szCs w:val="24"/>
          <w:lang w:val="en-US" w:eastAsia="zh-CN"/>
        </w:rPr>
      </w:pPr>
      <w:r w:rsidRPr="002349B6">
        <w:rPr>
          <w:color w:val="000000" w:themeColor="text1"/>
          <w:szCs w:val="24"/>
          <w:lang w:val="en-US" w:eastAsia="zh-CN"/>
        </w:rPr>
        <w:t>R4-2505094</w:t>
      </w:r>
      <w:r w:rsidRPr="002349B6">
        <w:rPr>
          <w:color w:val="000000" w:themeColor="text1"/>
          <w:szCs w:val="24"/>
          <w:lang w:val="en-US" w:eastAsia="zh-CN"/>
        </w:rPr>
        <w:tab/>
      </w:r>
      <w:r w:rsidR="006C5C09">
        <w:rPr>
          <w:color w:val="000000" w:themeColor="text1"/>
          <w:szCs w:val="24"/>
          <w:lang w:val="en-US" w:eastAsia="zh-CN"/>
        </w:rPr>
        <w:tab/>
      </w:r>
      <w:r w:rsidRPr="002349B6">
        <w:rPr>
          <w:color w:val="000000" w:themeColor="text1"/>
          <w:szCs w:val="24"/>
          <w:lang w:val="en-US" w:eastAsia="zh-CN"/>
        </w:rPr>
        <w:t>WF on n48 50MHz CBW</w:t>
      </w:r>
    </w:p>
    <w:p w14:paraId="3902FC4F" w14:textId="140979ED" w:rsidR="002349B6" w:rsidRPr="002349B6" w:rsidRDefault="002349B6" w:rsidP="002349B6">
      <w:pPr>
        <w:rPr>
          <w:color w:val="000000" w:themeColor="text1"/>
          <w:szCs w:val="24"/>
          <w:lang w:val="en-US" w:eastAsia="zh-CN"/>
        </w:rPr>
      </w:pPr>
      <w:r w:rsidRPr="002349B6">
        <w:rPr>
          <w:color w:val="000000" w:themeColor="text1"/>
          <w:szCs w:val="24"/>
          <w:lang w:val="en-US" w:eastAsia="zh-CN"/>
        </w:rPr>
        <w:t>R4-2503193</w:t>
      </w:r>
      <w:r w:rsidRPr="002349B6">
        <w:rPr>
          <w:color w:val="000000" w:themeColor="text1"/>
          <w:szCs w:val="24"/>
          <w:lang w:val="en-US" w:eastAsia="zh-CN"/>
        </w:rPr>
        <w:tab/>
      </w:r>
      <w:r w:rsidR="006C5C09">
        <w:rPr>
          <w:color w:val="000000" w:themeColor="text1"/>
          <w:szCs w:val="24"/>
          <w:lang w:val="en-US" w:eastAsia="zh-CN"/>
        </w:rPr>
        <w:tab/>
      </w:r>
      <w:r w:rsidRPr="002349B6">
        <w:rPr>
          <w:color w:val="000000" w:themeColor="text1"/>
          <w:szCs w:val="24"/>
          <w:lang w:val="en-US" w:eastAsia="zh-CN"/>
        </w:rPr>
        <w:t>n48: Adding channels of 50MHz and beyond</w:t>
      </w:r>
    </w:p>
    <w:p w14:paraId="30A28C38" w14:textId="4A973CD5" w:rsidR="002349B6" w:rsidRPr="002349B6" w:rsidRDefault="002349B6" w:rsidP="002349B6">
      <w:pPr>
        <w:rPr>
          <w:color w:val="000000" w:themeColor="text1"/>
          <w:szCs w:val="24"/>
          <w:lang w:val="en-US" w:eastAsia="zh-CN"/>
        </w:rPr>
      </w:pPr>
      <w:r w:rsidRPr="002349B6">
        <w:rPr>
          <w:color w:val="000000" w:themeColor="text1"/>
          <w:szCs w:val="24"/>
          <w:lang w:val="en-US" w:eastAsia="zh-CN"/>
        </w:rPr>
        <w:t>R4-2503563</w:t>
      </w:r>
      <w:r w:rsidRPr="002349B6">
        <w:rPr>
          <w:color w:val="000000" w:themeColor="text1"/>
          <w:szCs w:val="24"/>
          <w:lang w:val="en-US" w:eastAsia="zh-CN"/>
        </w:rPr>
        <w:tab/>
      </w:r>
      <w:r w:rsidR="006C5C09">
        <w:rPr>
          <w:color w:val="000000" w:themeColor="text1"/>
          <w:szCs w:val="24"/>
          <w:lang w:val="en-US" w:eastAsia="zh-CN"/>
        </w:rPr>
        <w:tab/>
      </w:r>
      <w:r w:rsidRPr="002349B6">
        <w:rPr>
          <w:color w:val="000000" w:themeColor="text1"/>
          <w:szCs w:val="24"/>
          <w:lang w:val="en-US" w:eastAsia="zh-CN"/>
        </w:rPr>
        <w:t>On adding n48 NS_27 A-MPR for CBW 50MHz and higher</w:t>
      </w:r>
    </w:p>
    <w:p w14:paraId="374ABC56" w14:textId="77777777" w:rsidR="007141EA" w:rsidRDefault="007141EA" w:rsidP="007141EA">
      <w:pPr>
        <w:spacing w:after="120" w:line="259" w:lineRule="auto"/>
        <w:rPr>
          <w:color w:val="000000" w:themeColor="text1"/>
          <w:szCs w:val="24"/>
          <w:lang w:eastAsia="zh-CN"/>
        </w:rPr>
      </w:pPr>
      <w:r>
        <w:rPr>
          <w:color w:val="000000" w:themeColor="text1"/>
          <w:szCs w:val="24"/>
          <w:lang w:eastAsia="zh-CN"/>
        </w:rPr>
        <w:t xml:space="preserve">Endorsed TP: </w:t>
      </w:r>
    </w:p>
    <w:p w14:paraId="0DE8EE09" w14:textId="096CAA7D" w:rsidR="002349B6" w:rsidRPr="002349B6" w:rsidRDefault="002349B6" w:rsidP="002349B6">
      <w:pPr>
        <w:rPr>
          <w:color w:val="000000" w:themeColor="text1"/>
          <w:szCs w:val="24"/>
          <w:lang w:val="en-US" w:eastAsia="zh-CN"/>
        </w:rPr>
      </w:pPr>
      <w:r w:rsidRPr="002349B6">
        <w:rPr>
          <w:color w:val="000000" w:themeColor="text1"/>
          <w:szCs w:val="24"/>
          <w:lang w:val="en-US" w:eastAsia="zh-CN"/>
        </w:rPr>
        <w:t>R4-2503163</w:t>
      </w:r>
      <w:r w:rsidRPr="002349B6">
        <w:rPr>
          <w:color w:val="000000" w:themeColor="text1"/>
          <w:szCs w:val="24"/>
          <w:lang w:val="en-US" w:eastAsia="zh-CN"/>
        </w:rPr>
        <w:tab/>
        <w:t>TP to TR 37.862: Introduction of 3MHz channel BW for n5 and n12</w:t>
      </w:r>
    </w:p>
    <w:p w14:paraId="012003B7" w14:textId="2E673BE1" w:rsidR="00FD4821" w:rsidRDefault="00FD4821" w:rsidP="00FD4821">
      <w:pPr>
        <w:pStyle w:val="Heading3"/>
        <w:rPr>
          <w:rFonts w:ascii="Times New Roman" w:hAnsi="Times New Roman"/>
          <w:b/>
          <w:bCs/>
          <w:color w:val="000000" w:themeColor="text1"/>
          <w:sz w:val="20"/>
          <w:szCs w:val="24"/>
          <w:lang w:eastAsia="zh-CN"/>
        </w:rPr>
      </w:pPr>
      <w:r w:rsidRPr="00EF5609">
        <w:rPr>
          <w:rFonts w:ascii="Times New Roman" w:hAnsi="Times New Roman"/>
          <w:b/>
          <w:bCs/>
          <w:color w:val="000000" w:themeColor="text1"/>
          <w:sz w:val="20"/>
          <w:szCs w:val="24"/>
          <w:lang w:eastAsia="zh-CN"/>
        </w:rPr>
        <w:t>RAN4#11</w:t>
      </w:r>
      <w:r>
        <w:rPr>
          <w:rFonts w:ascii="Times New Roman" w:hAnsi="Times New Roman"/>
          <w:b/>
          <w:bCs/>
          <w:color w:val="000000" w:themeColor="text1"/>
          <w:sz w:val="20"/>
          <w:szCs w:val="24"/>
          <w:lang w:eastAsia="zh-CN"/>
        </w:rPr>
        <w:t>5</w:t>
      </w:r>
      <w:r w:rsidRPr="00EF5609">
        <w:rPr>
          <w:rFonts w:ascii="Times New Roman" w:hAnsi="Times New Roman"/>
          <w:b/>
          <w:bCs/>
          <w:color w:val="000000" w:themeColor="text1"/>
          <w:sz w:val="20"/>
          <w:szCs w:val="24"/>
          <w:lang w:eastAsia="zh-CN"/>
        </w:rPr>
        <w:t xml:space="preserve">: </w:t>
      </w:r>
    </w:p>
    <w:p w14:paraId="2063642A" w14:textId="7D04BB64" w:rsidR="00B25E40" w:rsidRPr="00772AC2" w:rsidRDefault="00B25E40" w:rsidP="00B25E40">
      <w:pPr>
        <w:rPr>
          <w:color w:val="000000" w:themeColor="text1"/>
          <w:szCs w:val="24"/>
          <w:lang w:val="en-US" w:eastAsia="zh-CN"/>
        </w:rPr>
      </w:pPr>
      <w:r w:rsidRPr="00772AC2">
        <w:rPr>
          <w:color w:val="000000" w:themeColor="text1"/>
          <w:szCs w:val="24"/>
          <w:lang w:val="en-US" w:eastAsia="zh-CN"/>
        </w:rPr>
        <w:t>R4-2505429</w:t>
      </w:r>
      <w:r w:rsidRPr="00772AC2">
        <w:rPr>
          <w:color w:val="000000" w:themeColor="text1"/>
          <w:szCs w:val="24"/>
          <w:lang w:val="en-US" w:eastAsia="zh-CN"/>
        </w:rPr>
        <w:tab/>
      </w:r>
      <w:r w:rsidR="00772AC2">
        <w:rPr>
          <w:color w:val="000000" w:themeColor="text1"/>
          <w:szCs w:val="24"/>
          <w:lang w:val="en-US" w:eastAsia="zh-CN"/>
        </w:rPr>
        <w:tab/>
      </w:r>
      <w:r w:rsidRPr="00772AC2">
        <w:rPr>
          <w:color w:val="000000" w:themeColor="text1"/>
          <w:szCs w:val="24"/>
          <w:lang w:val="en-US" w:eastAsia="zh-CN"/>
        </w:rPr>
        <w:t>n48: Adding channels of 50MHz and beyond</w:t>
      </w:r>
    </w:p>
    <w:p w14:paraId="52EB89D0" w14:textId="475CD372" w:rsidR="00B25E40" w:rsidRPr="00772AC2" w:rsidRDefault="00B25E40" w:rsidP="00B25E40">
      <w:pPr>
        <w:rPr>
          <w:color w:val="000000" w:themeColor="text1"/>
          <w:szCs w:val="24"/>
          <w:lang w:val="en-US" w:eastAsia="zh-CN"/>
        </w:rPr>
      </w:pPr>
      <w:r w:rsidRPr="00772AC2">
        <w:rPr>
          <w:color w:val="000000" w:themeColor="text1"/>
          <w:szCs w:val="24"/>
          <w:lang w:val="en-US" w:eastAsia="zh-CN"/>
        </w:rPr>
        <w:t>R4-2506167</w:t>
      </w:r>
      <w:r w:rsidRPr="00772AC2">
        <w:rPr>
          <w:color w:val="000000" w:themeColor="text1"/>
          <w:szCs w:val="24"/>
          <w:lang w:val="en-US" w:eastAsia="zh-CN"/>
        </w:rPr>
        <w:tab/>
      </w:r>
      <w:r w:rsidR="00772AC2">
        <w:rPr>
          <w:color w:val="000000" w:themeColor="text1"/>
          <w:szCs w:val="24"/>
          <w:lang w:val="en-US" w:eastAsia="zh-CN"/>
        </w:rPr>
        <w:tab/>
      </w:r>
      <w:r w:rsidRPr="00772AC2">
        <w:rPr>
          <w:color w:val="000000" w:themeColor="text1"/>
          <w:szCs w:val="24"/>
          <w:lang w:val="en-US" w:eastAsia="zh-CN"/>
        </w:rPr>
        <w:t>n48 AMPR for wider BWs</w:t>
      </w:r>
    </w:p>
    <w:p w14:paraId="601E8E58" w14:textId="64805D1E" w:rsidR="00B25E40" w:rsidRPr="00772AC2" w:rsidRDefault="00B25E40" w:rsidP="00B25E40">
      <w:pPr>
        <w:rPr>
          <w:color w:val="000000" w:themeColor="text1"/>
          <w:szCs w:val="24"/>
          <w:lang w:val="en-US" w:eastAsia="zh-CN"/>
        </w:rPr>
      </w:pPr>
      <w:r w:rsidRPr="00772AC2">
        <w:rPr>
          <w:color w:val="000000" w:themeColor="text1"/>
          <w:szCs w:val="24"/>
          <w:lang w:val="en-US" w:eastAsia="zh-CN"/>
        </w:rPr>
        <w:lastRenderedPageBreak/>
        <w:t>R4-2507706</w:t>
      </w:r>
      <w:r w:rsidRPr="00772AC2">
        <w:rPr>
          <w:color w:val="000000" w:themeColor="text1"/>
          <w:szCs w:val="24"/>
          <w:lang w:val="en-US" w:eastAsia="zh-CN"/>
        </w:rPr>
        <w:tab/>
      </w:r>
      <w:r w:rsidR="00772AC2">
        <w:rPr>
          <w:color w:val="000000" w:themeColor="text1"/>
          <w:szCs w:val="24"/>
          <w:lang w:val="en-US" w:eastAsia="zh-CN"/>
        </w:rPr>
        <w:tab/>
      </w:r>
      <w:r w:rsidRPr="00772AC2">
        <w:rPr>
          <w:color w:val="000000" w:themeColor="text1"/>
          <w:szCs w:val="24"/>
          <w:lang w:val="en-US" w:eastAsia="zh-CN"/>
        </w:rPr>
        <w:t>Beyond 40MHz CBW measurements for Band n48 NS_27</w:t>
      </w:r>
    </w:p>
    <w:p w14:paraId="5E3F8CA5" w14:textId="60091A88" w:rsidR="00772AC2" w:rsidRPr="00772AC2" w:rsidRDefault="007141EA" w:rsidP="00772AC2">
      <w:pPr>
        <w:spacing w:after="120" w:line="259" w:lineRule="auto"/>
        <w:rPr>
          <w:color w:val="000000" w:themeColor="text1"/>
          <w:szCs w:val="24"/>
          <w:lang w:val="en-US" w:eastAsia="zh-CN"/>
        </w:rPr>
      </w:pPr>
      <w:r>
        <w:rPr>
          <w:color w:val="000000" w:themeColor="text1"/>
          <w:szCs w:val="24"/>
          <w:lang w:val="en-US" w:eastAsia="zh-CN"/>
        </w:rPr>
        <w:t>Agreed</w:t>
      </w:r>
      <w:r w:rsidR="00772AC2" w:rsidRPr="00772AC2">
        <w:rPr>
          <w:color w:val="000000" w:themeColor="text1"/>
          <w:szCs w:val="24"/>
          <w:lang w:val="en-US" w:eastAsia="zh-CN"/>
        </w:rPr>
        <w:t xml:space="preserve"> CRs and </w:t>
      </w:r>
      <w:r>
        <w:rPr>
          <w:color w:val="000000" w:themeColor="text1"/>
          <w:szCs w:val="24"/>
          <w:lang w:val="en-US" w:eastAsia="zh-CN"/>
        </w:rPr>
        <w:t xml:space="preserve">endorsed </w:t>
      </w:r>
      <w:r w:rsidR="00772AC2" w:rsidRPr="00772AC2">
        <w:rPr>
          <w:color w:val="000000" w:themeColor="text1"/>
          <w:szCs w:val="24"/>
          <w:lang w:val="en-US" w:eastAsia="zh-CN"/>
        </w:rPr>
        <w:t xml:space="preserve">TPs: </w:t>
      </w:r>
    </w:p>
    <w:p w14:paraId="3DEF2048" w14:textId="17311C38" w:rsidR="00B25E40" w:rsidRPr="00772AC2" w:rsidRDefault="00B25E40" w:rsidP="00B25E40">
      <w:pPr>
        <w:rPr>
          <w:color w:val="000000" w:themeColor="text1"/>
          <w:szCs w:val="24"/>
          <w:lang w:val="en-US" w:eastAsia="zh-CN"/>
        </w:rPr>
      </w:pPr>
      <w:r w:rsidRPr="00772AC2">
        <w:rPr>
          <w:color w:val="000000" w:themeColor="text1"/>
          <w:szCs w:val="24"/>
          <w:lang w:val="en-US" w:eastAsia="zh-CN"/>
        </w:rPr>
        <w:t>R4-2507928</w:t>
      </w:r>
      <w:r w:rsidRPr="00772AC2">
        <w:rPr>
          <w:color w:val="000000" w:themeColor="text1"/>
          <w:szCs w:val="24"/>
          <w:lang w:val="en-US" w:eastAsia="zh-CN"/>
        </w:rPr>
        <w:tab/>
      </w:r>
      <w:r w:rsidR="00772AC2">
        <w:rPr>
          <w:color w:val="000000" w:themeColor="text1"/>
          <w:szCs w:val="24"/>
          <w:lang w:val="en-US" w:eastAsia="zh-CN"/>
        </w:rPr>
        <w:tab/>
      </w:r>
      <w:r w:rsidRPr="00772AC2">
        <w:rPr>
          <w:color w:val="000000" w:themeColor="text1"/>
          <w:szCs w:val="24"/>
          <w:lang w:val="en-US" w:eastAsia="zh-CN"/>
        </w:rPr>
        <w:t>TP to TR 37.862 Clause 5.1 on adding channel BWs of 50-100 MHz in band n48</w:t>
      </w:r>
    </w:p>
    <w:p w14:paraId="1EEC19D1" w14:textId="6F63767C" w:rsidR="00B25E40" w:rsidRPr="00772AC2" w:rsidRDefault="00B25E40" w:rsidP="00B25E40">
      <w:pPr>
        <w:rPr>
          <w:color w:val="000000" w:themeColor="text1"/>
          <w:szCs w:val="24"/>
          <w:lang w:val="en-US" w:eastAsia="zh-CN"/>
        </w:rPr>
      </w:pPr>
      <w:r w:rsidRPr="00772AC2">
        <w:rPr>
          <w:color w:val="000000" w:themeColor="text1"/>
          <w:szCs w:val="24"/>
          <w:lang w:val="en-US" w:eastAsia="zh-CN"/>
        </w:rPr>
        <w:t>R4-2507929</w:t>
      </w:r>
      <w:r w:rsidRPr="00772AC2">
        <w:rPr>
          <w:color w:val="000000" w:themeColor="text1"/>
          <w:szCs w:val="24"/>
          <w:lang w:val="en-US" w:eastAsia="zh-CN"/>
        </w:rPr>
        <w:tab/>
      </w:r>
      <w:r w:rsidR="00772AC2">
        <w:rPr>
          <w:color w:val="000000" w:themeColor="text1"/>
          <w:szCs w:val="24"/>
          <w:lang w:val="en-US" w:eastAsia="zh-CN"/>
        </w:rPr>
        <w:tab/>
      </w:r>
      <w:r w:rsidRPr="00772AC2">
        <w:rPr>
          <w:color w:val="000000" w:themeColor="text1"/>
          <w:szCs w:val="24"/>
          <w:lang w:val="en-US" w:eastAsia="zh-CN"/>
        </w:rPr>
        <w:t>CR to 38.101-1 on adding new channel bandwidth to band n48</w:t>
      </w:r>
    </w:p>
    <w:p w14:paraId="2F4BAB13" w14:textId="0EC9FF47" w:rsidR="00B25E40" w:rsidRPr="00772AC2" w:rsidRDefault="00B25E40" w:rsidP="00B25E40">
      <w:pPr>
        <w:rPr>
          <w:color w:val="000000" w:themeColor="text1"/>
          <w:szCs w:val="24"/>
          <w:lang w:val="en-US" w:eastAsia="zh-CN"/>
        </w:rPr>
      </w:pPr>
      <w:r w:rsidRPr="00772AC2">
        <w:rPr>
          <w:color w:val="000000" w:themeColor="text1"/>
          <w:szCs w:val="24"/>
          <w:lang w:val="en-US" w:eastAsia="zh-CN"/>
        </w:rPr>
        <w:t>R4-2506122</w:t>
      </w:r>
      <w:r w:rsidRPr="00772AC2">
        <w:rPr>
          <w:color w:val="000000" w:themeColor="text1"/>
          <w:szCs w:val="24"/>
          <w:lang w:val="en-US" w:eastAsia="zh-CN"/>
        </w:rPr>
        <w:tab/>
      </w:r>
      <w:r w:rsidR="00772AC2">
        <w:rPr>
          <w:color w:val="000000" w:themeColor="text1"/>
          <w:szCs w:val="24"/>
          <w:lang w:val="en-US" w:eastAsia="zh-CN"/>
        </w:rPr>
        <w:tab/>
      </w:r>
      <w:r w:rsidRPr="00772AC2">
        <w:rPr>
          <w:color w:val="000000" w:themeColor="text1"/>
          <w:szCs w:val="24"/>
          <w:lang w:val="en-US" w:eastAsia="zh-CN"/>
        </w:rPr>
        <w:t>CR to 38.104 on adding new UL channel bandwidth to band n48</w:t>
      </w:r>
    </w:p>
    <w:p w14:paraId="3CEB97E1" w14:textId="77777777" w:rsidR="005D6236" w:rsidRDefault="005D6236" w:rsidP="005D6236">
      <w:pPr>
        <w:rPr>
          <w:color w:val="000000" w:themeColor="text1"/>
          <w:szCs w:val="24"/>
          <w:lang w:eastAsia="zh-CN"/>
        </w:rPr>
      </w:pPr>
      <w:r>
        <w:rPr>
          <w:color w:val="000000" w:themeColor="text1"/>
          <w:szCs w:val="24"/>
          <w:lang w:eastAsia="zh-CN"/>
        </w:rPr>
        <w:t>TR:</w:t>
      </w:r>
    </w:p>
    <w:p w14:paraId="352E5B0C" w14:textId="5E7D9847" w:rsidR="005D6236" w:rsidRDefault="005D6236" w:rsidP="005D6236">
      <w:pPr>
        <w:rPr>
          <w:color w:val="000000" w:themeColor="text1"/>
          <w:szCs w:val="24"/>
          <w:lang w:eastAsia="zh-CN"/>
        </w:rPr>
      </w:pPr>
      <w:r w:rsidRPr="000D2628">
        <w:rPr>
          <w:color w:val="000000" w:themeColor="text1"/>
          <w:szCs w:val="24"/>
          <w:lang w:val="en-US" w:eastAsia="zh-CN"/>
        </w:rPr>
        <w:t>R4-250</w:t>
      </w:r>
      <w:r w:rsidR="00E82CB7">
        <w:rPr>
          <w:color w:val="000000" w:themeColor="text1"/>
          <w:szCs w:val="24"/>
          <w:lang w:val="en-US" w:eastAsia="zh-CN"/>
        </w:rPr>
        <w:t>6157</w:t>
      </w:r>
      <w:r w:rsidRPr="000D2628">
        <w:rPr>
          <w:color w:val="000000" w:themeColor="text1"/>
          <w:szCs w:val="24"/>
          <w:lang w:val="en-US" w:eastAsia="zh-CN"/>
        </w:rPr>
        <w:t xml:space="preserve"> </w:t>
      </w:r>
      <w:r>
        <w:rPr>
          <w:color w:val="000000" w:themeColor="text1"/>
          <w:szCs w:val="24"/>
          <w:lang w:val="en-US" w:eastAsia="zh-CN"/>
        </w:rPr>
        <w:tab/>
      </w:r>
      <w:r>
        <w:rPr>
          <w:color w:val="000000" w:themeColor="text1"/>
          <w:szCs w:val="24"/>
          <w:lang w:val="en-US" w:eastAsia="zh-CN"/>
        </w:rPr>
        <w:tab/>
      </w:r>
      <w:r w:rsidRPr="000D2628">
        <w:rPr>
          <w:color w:val="000000" w:themeColor="text1"/>
          <w:szCs w:val="24"/>
          <w:lang w:val="en-US" w:eastAsia="zh-CN"/>
        </w:rPr>
        <w:t>TR 37862 for the basket WI on adding new channel BW in existing NR bands</w:t>
      </w:r>
    </w:p>
    <w:p w14:paraId="7BA11FBA" w14:textId="77777777" w:rsidR="00A2772E" w:rsidRPr="00D1090C" w:rsidRDefault="00A2772E" w:rsidP="00D1090C">
      <w:pPr>
        <w:rPr>
          <w:color w:val="000000" w:themeColor="text1"/>
          <w:szCs w:val="24"/>
          <w:lang w:eastAsia="zh-CN"/>
        </w:rPr>
      </w:pPr>
    </w:p>
    <w:p w14:paraId="0A0676C6" w14:textId="53B45AA0" w:rsidR="00340ADB" w:rsidRDefault="00340ADB" w:rsidP="000F6CF7">
      <w:pPr>
        <w:pStyle w:val="Heading3"/>
        <w:rPr>
          <w:lang w:eastAsia="ja-JP"/>
        </w:rPr>
      </w:pPr>
      <w:r>
        <w:rPr>
          <w:lang w:eastAsia="ja-JP"/>
        </w:rPr>
        <w:t>2.</w:t>
      </w:r>
      <w:r w:rsidR="000F6CF7">
        <w:rPr>
          <w:lang w:eastAsia="ja-JP"/>
        </w:rPr>
        <w:t>2</w:t>
      </w:r>
      <w:r>
        <w:rPr>
          <w:lang w:eastAsia="ja-JP"/>
        </w:rPr>
        <w:t>.2</w:t>
      </w:r>
      <w:r>
        <w:rPr>
          <w:lang w:eastAsia="ja-JP"/>
        </w:rPr>
        <w:tab/>
        <w:t>Remaining Open issues</w:t>
      </w:r>
    </w:p>
    <w:p w14:paraId="378A392C" w14:textId="3DA409A2" w:rsidR="000F6CF7" w:rsidRPr="00550292" w:rsidRDefault="00FD4821" w:rsidP="00550292">
      <w:r>
        <w:t>None</w:t>
      </w:r>
    </w:p>
    <w:p w14:paraId="65BE50F5" w14:textId="6018CD36" w:rsidR="00701410" w:rsidRPr="00701410" w:rsidRDefault="00701410" w:rsidP="00701410">
      <w:pPr>
        <w:pStyle w:val="Heading2"/>
      </w:pPr>
      <w:r>
        <w:t>3.</w:t>
      </w:r>
      <w:r>
        <w:tab/>
        <w:t xml:space="preserve">Detailed progress in SA/CT WGs since last TSG meeting </w:t>
      </w:r>
      <w:r w:rsidRPr="005A6C96">
        <w:t>(for all involved WGs)</w:t>
      </w:r>
    </w:p>
    <w:p w14:paraId="3A418E90" w14:textId="247FA8A6" w:rsidR="003B2C82" w:rsidRPr="003B2C82" w:rsidRDefault="003B2C82" w:rsidP="00207DC4">
      <w:pPr>
        <w:rPr>
          <w:rFonts w:ascii="Arial" w:hAnsi="Arial" w:cs="Arial"/>
          <w:iCs/>
          <w:color w:val="000000" w:themeColor="text1"/>
        </w:rPr>
      </w:pPr>
      <w:r w:rsidRPr="003B2C82">
        <w:rPr>
          <w:rFonts w:ascii="Arial" w:hAnsi="Arial" w:cs="Arial"/>
          <w:iCs/>
          <w:color w:val="000000" w:themeColor="text1"/>
        </w:rPr>
        <w:t>NA</w:t>
      </w:r>
    </w:p>
    <w:p w14:paraId="7D2D88CC" w14:textId="0E5DED2E"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36881C4" w14:textId="77777777" w:rsidR="00D8351E" w:rsidRDefault="00D8351E" w:rsidP="00D8351E">
      <w:pPr>
        <w:pStyle w:val="FP"/>
        <w:rPr>
          <w:sz w:val="12"/>
          <w:szCs w:val="12"/>
        </w:rPr>
      </w:pPr>
      <w:r>
        <w:rPr>
          <w:sz w:val="12"/>
          <w:szCs w:val="12"/>
        </w:rPr>
        <w:tab/>
        <w:t>10.08.2025</w:t>
      </w:r>
      <w:r>
        <w:rPr>
          <w:sz w:val="12"/>
          <w:szCs w:val="12"/>
        </w:rPr>
        <w:tab/>
      </w:r>
      <w:r>
        <w:rPr>
          <w:sz w:val="12"/>
          <w:szCs w:val="12"/>
        </w:rPr>
        <w:tab/>
        <w:t>minor adaptations for RAN #109</w:t>
      </w:r>
    </w:p>
    <w:p w14:paraId="109A28C9" w14:textId="77777777" w:rsidR="000D5177" w:rsidRDefault="000D5177" w:rsidP="000D5177">
      <w:pPr>
        <w:pStyle w:val="FP"/>
        <w:rPr>
          <w:sz w:val="12"/>
          <w:szCs w:val="12"/>
        </w:rPr>
      </w:pPr>
      <w:r>
        <w:rPr>
          <w:sz w:val="12"/>
          <w:szCs w:val="12"/>
        </w:rPr>
        <w:tab/>
        <w:t>06.04.2025</w:t>
      </w:r>
      <w:r>
        <w:rPr>
          <w:sz w:val="12"/>
          <w:szCs w:val="12"/>
        </w:rPr>
        <w:tab/>
      </w:r>
      <w:r>
        <w:rPr>
          <w:sz w:val="12"/>
          <w:szCs w:val="12"/>
        </w:rPr>
        <w:tab/>
        <w:t>minor adaptations for RAN #108</w:t>
      </w:r>
    </w:p>
    <w:p w14:paraId="6DBA397C" w14:textId="77777777" w:rsidR="00DB5BBD" w:rsidRDefault="00DB5BBD" w:rsidP="00DB5BBD">
      <w:pPr>
        <w:pStyle w:val="FP"/>
        <w:rPr>
          <w:sz w:val="12"/>
          <w:szCs w:val="12"/>
        </w:rPr>
      </w:pPr>
      <w:r>
        <w:rPr>
          <w:sz w:val="12"/>
          <w:szCs w:val="12"/>
        </w:rPr>
        <w:tab/>
        <w:t>04.02.2025</w:t>
      </w:r>
      <w:r>
        <w:rPr>
          <w:sz w:val="12"/>
          <w:szCs w:val="12"/>
        </w:rPr>
        <w:tab/>
      </w:r>
      <w:r>
        <w:rPr>
          <w:sz w:val="12"/>
          <w:szCs w:val="12"/>
        </w:rPr>
        <w:tab/>
        <w:t>minor adaptations for RAN #107</w:t>
      </w:r>
    </w:p>
    <w:p w14:paraId="4BAB8A0E" w14:textId="77777777" w:rsidR="000476BC" w:rsidRDefault="000476BC" w:rsidP="000476BC">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603F8">
      <w:pgSz w:w="11906" w:h="16838"/>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73802" w14:textId="77777777" w:rsidR="0021124C" w:rsidRDefault="0021124C">
      <w:r>
        <w:separator/>
      </w:r>
    </w:p>
  </w:endnote>
  <w:endnote w:type="continuationSeparator" w:id="0">
    <w:p w14:paraId="0A683B6C" w14:textId="77777777" w:rsidR="0021124C" w:rsidRDefault="00211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D30DD" w14:textId="77777777" w:rsidR="0021124C" w:rsidRDefault="0021124C">
      <w:r>
        <w:separator/>
      </w:r>
    </w:p>
  </w:footnote>
  <w:footnote w:type="continuationSeparator" w:id="0">
    <w:p w14:paraId="6CE9ABB4" w14:textId="77777777" w:rsidR="0021124C" w:rsidRDefault="002112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2A0D"/>
    <w:rsid w:val="000276C5"/>
    <w:rsid w:val="00041B10"/>
    <w:rsid w:val="0004456C"/>
    <w:rsid w:val="000476BC"/>
    <w:rsid w:val="0005259B"/>
    <w:rsid w:val="00053FEE"/>
    <w:rsid w:val="00060AE4"/>
    <w:rsid w:val="00065602"/>
    <w:rsid w:val="00066A2B"/>
    <w:rsid w:val="00070452"/>
    <w:rsid w:val="00071CBA"/>
    <w:rsid w:val="000746A7"/>
    <w:rsid w:val="0008467B"/>
    <w:rsid w:val="000910BB"/>
    <w:rsid w:val="000926AF"/>
    <w:rsid w:val="00096623"/>
    <w:rsid w:val="000A24AE"/>
    <w:rsid w:val="000A3ED2"/>
    <w:rsid w:val="000C00FA"/>
    <w:rsid w:val="000C4436"/>
    <w:rsid w:val="000C51AA"/>
    <w:rsid w:val="000D17BC"/>
    <w:rsid w:val="000D2186"/>
    <w:rsid w:val="000D2628"/>
    <w:rsid w:val="000D5177"/>
    <w:rsid w:val="000E4F35"/>
    <w:rsid w:val="000E72B4"/>
    <w:rsid w:val="000F6C1C"/>
    <w:rsid w:val="000F6CF7"/>
    <w:rsid w:val="00110BAE"/>
    <w:rsid w:val="00116F4B"/>
    <w:rsid w:val="001229F4"/>
    <w:rsid w:val="00137471"/>
    <w:rsid w:val="001414ED"/>
    <w:rsid w:val="001427CB"/>
    <w:rsid w:val="00150FD3"/>
    <w:rsid w:val="00160C8F"/>
    <w:rsid w:val="001810BF"/>
    <w:rsid w:val="00184428"/>
    <w:rsid w:val="00192F3A"/>
    <w:rsid w:val="001A248F"/>
    <w:rsid w:val="001A3B5F"/>
    <w:rsid w:val="001A659D"/>
    <w:rsid w:val="001B51AB"/>
    <w:rsid w:val="001B5CA8"/>
    <w:rsid w:val="001C4490"/>
    <w:rsid w:val="001D2C1A"/>
    <w:rsid w:val="001D3BA2"/>
    <w:rsid w:val="001D44B7"/>
    <w:rsid w:val="001E0075"/>
    <w:rsid w:val="001E4E22"/>
    <w:rsid w:val="001F1B1F"/>
    <w:rsid w:val="001F1CA6"/>
    <w:rsid w:val="001F2A20"/>
    <w:rsid w:val="001F486F"/>
    <w:rsid w:val="002076D0"/>
    <w:rsid w:val="00207DC4"/>
    <w:rsid w:val="0021124C"/>
    <w:rsid w:val="0022485E"/>
    <w:rsid w:val="00231ED4"/>
    <w:rsid w:val="002349B6"/>
    <w:rsid w:val="002355DD"/>
    <w:rsid w:val="00243A99"/>
    <w:rsid w:val="0025182D"/>
    <w:rsid w:val="002834BB"/>
    <w:rsid w:val="0029567C"/>
    <w:rsid w:val="002A2458"/>
    <w:rsid w:val="002A6F12"/>
    <w:rsid w:val="002B3619"/>
    <w:rsid w:val="002C0B82"/>
    <w:rsid w:val="002D0F40"/>
    <w:rsid w:val="002E0810"/>
    <w:rsid w:val="002F6ED2"/>
    <w:rsid w:val="00301B7A"/>
    <w:rsid w:val="00306D59"/>
    <w:rsid w:val="00321EF0"/>
    <w:rsid w:val="0032503A"/>
    <w:rsid w:val="00325EE1"/>
    <w:rsid w:val="00326393"/>
    <w:rsid w:val="003357C0"/>
    <w:rsid w:val="00340ADB"/>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2C82"/>
    <w:rsid w:val="003B7182"/>
    <w:rsid w:val="003D087F"/>
    <w:rsid w:val="003D5036"/>
    <w:rsid w:val="003D764D"/>
    <w:rsid w:val="003E3A1A"/>
    <w:rsid w:val="003F1B9F"/>
    <w:rsid w:val="0040091C"/>
    <w:rsid w:val="00406D7A"/>
    <w:rsid w:val="004121B8"/>
    <w:rsid w:val="004258BA"/>
    <w:rsid w:val="00447900"/>
    <w:rsid w:val="00452707"/>
    <w:rsid w:val="004531C9"/>
    <w:rsid w:val="0045684C"/>
    <w:rsid w:val="00457D91"/>
    <w:rsid w:val="00460C31"/>
    <w:rsid w:val="00464E5B"/>
    <w:rsid w:val="0047055A"/>
    <w:rsid w:val="00474450"/>
    <w:rsid w:val="00484BAC"/>
    <w:rsid w:val="004873E6"/>
    <w:rsid w:val="00492F6A"/>
    <w:rsid w:val="004B0DC2"/>
    <w:rsid w:val="004B15B8"/>
    <w:rsid w:val="004B566C"/>
    <w:rsid w:val="004B7B48"/>
    <w:rsid w:val="004D4AB1"/>
    <w:rsid w:val="004F218A"/>
    <w:rsid w:val="0050334E"/>
    <w:rsid w:val="00505387"/>
    <w:rsid w:val="00512DF7"/>
    <w:rsid w:val="005141E7"/>
    <w:rsid w:val="00517E63"/>
    <w:rsid w:val="00521E83"/>
    <w:rsid w:val="00526B0D"/>
    <w:rsid w:val="00550292"/>
    <w:rsid w:val="0055346F"/>
    <w:rsid w:val="005579FF"/>
    <w:rsid w:val="00561CE7"/>
    <w:rsid w:val="005776DD"/>
    <w:rsid w:val="00582117"/>
    <w:rsid w:val="0058478F"/>
    <w:rsid w:val="00593315"/>
    <w:rsid w:val="005A170D"/>
    <w:rsid w:val="005A6C96"/>
    <w:rsid w:val="005C00CB"/>
    <w:rsid w:val="005C0B5A"/>
    <w:rsid w:val="005D0418"/>
    <w:rsid w:val="005D6236"/>
    <w:rsid w:val="005E1D58"/>
    <w:rsid w:val="00610E37"/>
    <w:rsid w:val="006207ED"/>
    <w:rsid w:val="006228E6"/>
    <w:rsid w:val="00626BC9"/>
    <w:rsid w:val="006432EF"/>
    <w:rsid w:val="006458DF"/>
    <w:rsid w:val="00650D52"/>
    <w:rsid w:val="006603F8"/>
    <w:rsid w:val="006615B2"/>
    <w:rsid w:val="00662313"/>
    <w:rsid w:val="00665963"/>
    <w:rsid w:val="00671854"/>
    <w:rsid w:val="00673911"/>
    <w:rsid w:val="0068578D"/>
    <w:rsid w:val="006870C9"/>
    <w:rsid w:val="006A3ADF"/>
    <w:rsid w:val="006A7BCB"/>
    <w:rsid w:val="006B0690"/>
    <w:rsid w:val="006B4C1E"/>
    <w:rsid w:val="006C090F"/>
    <w:rsid w:val="006C440B"/>
    <w:rsid w:val="006C4E32"/>
    <w:rsid w:val="006C56D8"/>
    <w:rsid w:val="006C5C09"/>
    <w:rsid w:val="006D07AE"/>
    <w:rsid w:val="006D1C93"/>
    <w:rsid w:val="006E3F11"/>
    <w:rsid w:val="006E526C"/>
    <w:rsid w:val="00701410"/>
    <w:rsid w:val="007068A6"/>
    <w:rsid w:val="007113A1"/>
    <w:rsid w:val="007141EA"/>
    <w:rsid w:val="00714D27"/>
    <w:rsid w:val="00721CF6"/>
    <w:rsid w:val="00723E46"/>
    <w:rsid w:val="007245E0"/>
    <w:rsid w:val="00733826"/>
    <w:rsid w:val="00753D58"/>
    <w:rsid w:val="00766CFB"/>
    <w:rsid w:val="00772AC2"/>
    <w:rsid w:val="007816FF"/>
    <w:rsid w:val="00783B44"/>
    <w:rsid w:val="00785028"/>
    <w:rsid w:val="007A3A5A"/>
    <w:rsid w:val="007A4370"/>
    <w:rsid w:val="007B3BBD"/>
    <w:rsid w:val="007E0FB6"/>
    <w:rsid w:val="007E1D15"/>
    <w:rsid w:val="007E1DEA"/>
    <w:rsid w:val="007E2202"/>
    <w:rsid w:val="0080355C"/>
    <w:rsid w:val="008145EA"/>
    <w:rsid w:val="00815869"/>
    <w:rsid w:val="00816B81"/>
    <w:rsid w:val="00823B90"/>
    <w:rsid w:val="0083266E"/>
    <w:rsid w:val="00843155"/>
    <w:rsid w:val="008546E5"/>
    <w:rsid w:val="0086358D"/>
    <w:rsid w:val="00865EA8"/>
    <w:rsid w:val="00871653"/>
    <w:rsid w:val="00874C15"/>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4D7C"/>
    <w:rsid w:val="008E7DCC"/>
    <w:rsid w:val="008F1121"/>
    <w:rsid w:val="00900AE8"/>
    <w:rsid w:val="00900DAD"/>
    <w:rsid w:val="0091408E"/>
    <w:rsid w:val="00923ABF"/>
    <w:rsid w:val="0093742D"/>
    <w:rsid w:val="009378CA"/>
    <w:rsid w:val="0095025E"/>
    <w:rsid w:val="00955C4C"/>
    <w:rsid w:val="009840CD"/>
    <w:rsid w:val="00995338"/>
    <w:rsid w:val="00996777"/>
    <w:rsid w:val="009C0BC7"/>
    <w:rsid w:val="009C6592"/>
    <w:rsid w:val="009D4FBC"/>
    <w:rsid w:val="009E209B"/>
    <w:rsid w:val="009E492C"/>
    <w:rsid w:val="009F055B"/>
    <w:rsid w:val="009F0747"/>
    <w:rsid w:val="00A03514"/>
    <w:rsid w:val="00A17079"/>
    <w:rsid w:val="00A2772E"/>
    <w:rsid w:val="00A41E26"/>
    <w:rsid w:val="00A448C3"/>
    <w:rsid w:val="00A44DCD"/>
    <w:rsid w:val="00A458D4"/>
    <w:rsid w:val="00A46288"/>
    <w:rsid w:val="00A46FB7"/>
    <w:rsid w:val="00A53118"/>
    <w:rsid w:val="00A66D57"/>
    <w:rsid w:val="00A71EF8"/>
    <w:rsid w:val="00A73A7B"/>
    <w:rsid w:val="00A86AB5"/>
    <w:rsid w:val="00A97226"/>
    <w:rsid w:val="00AA0E64"/>
    <w:rsid w:val="00AA142F"/>
    <w:rsid w:val="00AA53DB"/>
    <w:rsid w:val="00AB239A"/>
    <w:rsid w:val="00AC39FB"/>
    <w:rsid w:val="00AD34AB"/>
    <w:rsid w:val="00AD51D1"/>
    <w:rsid w:val="00AD53C7"/>
    <w:rsid w:val="00AD7ADC"/>
    <w:rsid w:val="00AE08EB"/>
    <w:rsid w:val="00AF3414"/>
    <w:rsid w:val="00B00BBE"/>
    <w:rsid w:val="00B05C93"/>
    <w:rsid w:val="00B10710"/>
    <w:rsid w:val="00B208FA"/>
    <w:rsid w:val="00B23CF9"/>
    <w:rsid w:val="00B25C12"/>
    <w:rsid w:val="00B25E40"/>
    <w:rsid w:val="00B2766F"/>
    <w:rsid w:val="00B31ABC"/>
    <w:rsid w:val="00B3350E"/>
    <w:rsid w:val="00B445ED"/>
    <w:rsid w:val="00B611CC"/>
    <w:rsid w:val="00B6278B"/>
    <w:rsid w:val="00B6300F"/>
    <w:rsid w:val="00B70389"/>
    <w:rsid w:val="00B77423"/>
    <w:rsid w:val="00B84623"/>
    <w:rsid w:val="00BA494B"/>
    <w:rsid w:val="00BA51EF"/>
    <w:rsid w:val="00BB66D5"/>
    <w:rsid w:val="00BC7E6E"/>
    <w:rsid w:val="00BE1D1F"/>
    <w:rsid w:val="00BE256D"/>
    <w:rsid w:val="00BE3060"/>
    <w:rsid w:val="00BE5E66"/>
    <w:rsid w:val="00BE6BBA"/>
    <w:rsid w:val="00BE7F03"/>
    <w:rsid w:val="00C00281"/>
    <w:rsid w:val="00C03D38"/>
    <w:rsid w:val="00C05625"/>
    <w:rsid w:val="00C05870"/>
    <w:rsid w:val="00C0644A"/>
    <w:rsid w:val="00C15C7E"/>
    <w:rsid w:val="00C1751E"/>
    <w:rsid w:val="00C17C6C"/>
    <w:rsid w:val="00C21339"/>
    <w:rsid w:val="00C266F9"/>
    <w:rsid w:val="00C371EA"/>
    <w:rsid w:val="00C445AD"/>
    <w:rsid w:val="00C44CBA"/>
    <w:rsid w:val="00C458F0"/>
    <w:rsid w:val="00C4666A"/>
    <w:rsid w:val="00C479A3"/>
    <w:rsid w:val="00C50477"/>
    <w:rsid w:val="00C54D3C"/>
    <w:rsid w:val="00C6539B"/>
    <w:rsid w:val="00C74DAF"/>
    <w:rsid w:val="00C80116"/>
    <w:rsid w:val="00C87BFC"/>
    <w:rsid w:val="00CB25E2"/>
    <w:rsid w:val="00CB79E6"/>
    <w:rsid w:val="00CD7EAD"/>
    <w:rsid w:val="00CF5E71"/>
    <w:rsid w:val="00CF7FAC"/>
    <w:rsid w:val="00D0492E"/>
    <w:rsid w:val="00D1090C"/>
    <w:rsid w:val="00D160C1"/>
    <w:rsid w:val="00D17794"/>
    <w:rsid w:val="00D22398"/>
    <w:rsid w:val="00D3044F"/>
    <w:rsid w:val="00D35E6C"/>
    <w:rsid w:val="00D436CF"/>
    <w:rsid w:val="00D45B2F"/>
    <w:rsid w:val="00D46E88"/>
    <w:rsid w:val="00D60BD6"/>
    <w:rsid w:val="00D613A9"/>
    <w:rsid w:val="00D67E61"/>
    <w:rsid w:val="00D70D86"/>
    <w:rsid w:val="00D76BA4"/>
    <w:rsid w:val="00D8021D"/>
    <w:rsid w:val="00D826D5"/>
    <w:rsid w:val="00D82D10"/>
    <w:rsid w:val="00D8351E"/>
    <w:rsid w:val="00D86784"/>
    <w:rsid w:val="00D920E6"/>
    <w:rsid w:val="00D97B3E"/>
    <w:rsid w:val="00DA004C"/>
    <w:rsid w:val="00DB37C0"/>
    <w:rsid w:val="00DB5BBD"/>
    <w:rsid w:val="00DE0236"/>
    <w:rsid w:val="00DE2A08"/>
    <w:rsid w:val="00DE2B4D"/>
    <w:rsid w:val="00DF22C6"/>
    <w:rsid w:val="00E00E44"/>
    <w:rsid w:val="00E01570"/>
    <w:rsid w:val="00E049A8"/>
    <w:rsid w:val="00E06B92"/>
    <w:rsid w:val="00E12ECB"/>
    <w:rsid w:val="00E1451F"/>
    <w:rsid w:val="00E15A72"/>
    <w:rsid w:val="00E15E28"/>
    <w:rsid w:val="00E16577"/>
    <w:rsid w:val="00E26DBE"/>
    <w:rsid w:val="00E3550F"/>
    <w:rsid w:val="00E36051"/>
    <w:rsid w:val="00E37687"/>
    <w:rsid w:val="00E449F5"/>
    <w:rsid w:val="00E544FA"/>
    <w:rsid w:val="00E55E83"/>
    <w:rsid w:val="00E56DA4"/>
    <w:rsid w:val="00E5792E"/>
    <w:rsid w:val="00E6077C"/>
    <w:rsid w:val="00E6618E"/>
    <w:rsid w:val="00E77436"/>
    <w:rsid w:val="00E82C8E"/>
    <w:rsid w:val="00E82CB7"/>
    <w:rsid w:val="00E87CFA"/>
    <w:rsid w:val="00E90FD3"/>
    <w:rsid w:val="00E93D77"/>
    <w:rsid w:val="00E95264"/>
    <w:rsid w:val="00EA2172"/>
    <w:rsid w:val="00EA2DC1"/>
    <w:rsid w:val="00EC5571"/>
    <w:rsid w:val="00ED0E8F"/>
    <w:rsid w:val="00ED3466"/>
    <w:rsid w:val="00EE1504"/>
    <w:rsid w:val="00EE349F"/>
    <w:rsid w:val="00EE3B5B"/>
    <w:rsid w:val="00EE4CC9"/>
    <w:rsid w:val="00EF4800"/>
    <w:rsid w:val="00EF5609"/>
    <w:rsid w:val="00EF674A"/>
    <w:rsid w:val="00F00A3D"/>
    <w:rsid w:val="00F17CA4"/>
    <w:rsid w:val="00F20B7B"/>
    <w:rsid w:val="00F24DDD"/>
    <w:rsid w:val="00F2770B"/>
    <w:rsid w:val="00F45118"/>
    <w:rsid w:val="00F549A3"/>
    <w:rsid w:val="00F55CBF"/>
    <w:rsid w:val="00F65021"/>
    <w:rsid w:val="00F72B10"/>
    <w:rsid w:val="00F755C6"/>
    <w:rsid w:val="00F77359"/>
    <w:rsid w:val="00F77EDC"/>
    <w:rsid w:val="00F86A73"/>
    <w:rsid w:val="00FA065B"/>
    <w:rsid w:val="00FA58DA"/>
    <w:rsid w:val="00FB1FA4"/>
    <w:rsid w:val="00FB202D"/>
    <w:rsid w:val="00FC345B"/>
    <w:rsid w:val="00FD4821"/>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23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rsid w:val="00231ED4"/>
    <w:rPr>
      <w:b/>
    </w:rPr>
  </w:style>
  <w:style w:type="paragraph" w:customStyle="1" w:styleId="TAC">
    <w:name w:val="TAC"/>
    <w:basedOn w:val="TAL"/>
    <w:link w:val="TACChar"/>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192F3A"/>
    <w:rPr>
      <w:rFonts w:ascii="Arial" w:eastAsia="SimSun"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40ADB"/>
    <w:rPr>
      <w:rFonts w:ascii="Arial" w:eastAsia="Times New Roman" w:hAnsi="Arial"/>
      <w:sz w:val="24"/>
      <w:lang w:val="en-GB" w:eastAsia="en-GB"/>
    </w:rPr>
  </w:style>
  <w:style w:type="character" w:customStyle="1" w:styleId="Heading3Char">
    <w:name w:val="Heading 3 Char"/>
    <w:aliases w:val="Underrubrik2 Char,H3 Char,no break Char,Memo Heading 3 Char"/>
    <w:basedOn w:val="DefaultParagraphFont"/>
    <w:link w:val="Heading3"/>
    <w:rsid w:val="00FD4821"/>
    <w:rPr>
      <w:rFonts w:ascii="Arial" w:eastAsia="Times New Rom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6670484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Zhangpeng169@huawei.com" TargetMode="External"/><Relationship Id="rId3" Type="http://schemas.openxmlformats.org/officeDocument/2006/relationships/settings" Target="settings.xml"/><Relationship Id="rId7" Type="http://schemas.openxmlformats.org/officeDocument/2006/relationships/hyperlink" Target="mailto:dominique.everaere@erisson.com" TargetMode="External"/><Relationship Id="rId12" Type="http://schemas.openxmlformats.org/officeDocument/2006/relationships/hyperlink" Target="mailto:Zhangpeng169@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onald.borsato@att.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ronald.borsato@att.com" TargetMode="External"/><Relationship Id="rId4" Type="http://schemas.openxmlformats.org/officeDocument/2006/relationships/webSettings" Target="webSettings.xml"/><Relationship Id="rId9" Type="http://schemas.openxmlformats.org/officeDocument/2006/relationships/hyperlink" Target="mailto:R.Sun@cablelabs.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1805</TotalTime>
  <Pages>5</Pages>
  <Words>1539</Words>
  <Characters>8483</Characters>
  <Application>Microsoft Office Word</Application>
  <DocSecurity>0</DocSecurity>
  <Lines>70</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10002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Dominique Everaere</cp:lastModifiedBy>
  <cp:revision>95</cp:revision>
  <dcterms:created xsi:type="dcterms:W3CDTF">2024-08-27T16:47:00Z</dcterms:created>
  <dcterms:modified xsi:type="dcterms:W3CDTF">2025-09-02T14:56:00Z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